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2CA8" w:rsidRDefault="000A2CA8" w:rsidP="000A2CA8">
      <w:pPr>
        <w:pStyle w:val="a5"/>
        <w:spacing w:before="468" w:after="468"/>
      </w:pPr>
      <w:r>
        <w:t>202</w:t>
      </w:r>
      <w:r>
        <w:rPr>
          <w:rFonts w:hint="eastAsia"/>
        </w:rPr>
        <w:t>2</w:t>
      </w:r>
      <w:r>
        <w:t>年全国职业院校技能大赛高职组“</w:t>
      </w:r>
      <w:r>
        <w:rPr>
          <w:rFonts w:hint="eastAsia"/>
        </w:rPr>
        <w:t>市场营销</w:t>
      </w:r>
      <w:r>
        <w:t>技能”</w:t>
      </w:r>
      <w:bookmarkStart w:id="0" w:name="_GoBack"/>
      <w:bookmarkEnd w:id="0"/>
    </w:p>
    <w:p w:rsidR="000A2CA8" w:rsidRDefault="000A2CA8" w:rsidP="000A2CA8">
      <w:pPr>
        <w:pStyle w:val="a6"/>
        <w:spacing w:after="468"/>
      </w:pPr>
      <w:r>
        <w:t>第</w:t>
      </w:r>
      <w:r>
        <w:rPr>
          <w:rFonts w:hint="eastAsia"/>
        </w:rPr>
        <w:t>2</w:t>
      </w:r>
      <w:r>
        <w:t>套</w:t>
      </w:r>
      <w:r>
        <w:rPr>
          <w:rFonts w:hint="eastAsia"/>
        </w:rPr>
        <w:t>赛卷</w:t>
      </w:r>
    </w:p>
    <w:p w:rsidR="000A2CA8" w:rsidRDefault="000A2CA8" w:rsidP="000A2CA8">
      <w:pPr>
        <w:pStyle w:val="1"/>
        <w:spacing w:after="312"/>
      </w:pPr>
      <w:r>
        <w:rPr>
          <w:rFonts w:hint="eastAsia"/>
        </w:rPr>
        <w:t>一、数字营销</w:t>
      </w:r>
    </w:p>
    <w:p w:rsidR="000A2CA8" w:rsidRDefault="000A2CA8" w:rsidP="000A2CA8">
      <w:pPr>
        <w:pStyle w:val="2"/>
      </w:pPr>
      <w:r>
        <w:rPr>
          <w:rFonts w:hint="eastAsia"/>
        </w:rPr>
        <w:t>（一）赛题立意</w:t>
      </w:r>
    </w:p>
    <w:p w:rsidR="000A2CA8" w:rsidRDefault="000A2CA8" w:rsidP="000A2CA8">
      <w:pPr>
        <w:ind w:firstLine="560"/>
      </w:pPr>
      <w:bookmarkStart w:id="1" w:name="_Hlk89259958"/>
      <w:r>
        <w:t>2021年3月，</w:t>
      </w:r>
      <w:r w:rsidRPr="00220716">
        <w:rPr>
          <w:rFonts w:hint="eastAsia"/>
        </w:rPr>
        <w:t>《中华人民共和国国民经济和社会发展第十四个五年规划和</w:t>
      </w:r>
      <w:r w:rsidRPr="00220716">
        <w:t>2035年远景目标纲要》</w:t>
      </w:r>
      <w:r>
        <w:t>明确提出要“加快数字化发展，建设数字中国”，打造数字经济新优势，促进数字技术与实体经济深度融合，赋能传统产业转型升级，催生新产业新</w:t>
      </w:r>
      <w:proofErr w:type="gramStart"/>
      <w:r>
        <w:t>业态新模式</w:t>
      </w:r>
      <w:proofErr w:type="gramEnd"/>
      <w:r>
        <w:t>，</w:t>
      </w:r>
      <w:r>
        <w:rPr>
          <w:rFonts w:hint="eastAsia"/>
        </w:rPr>
        <w:t>壮大经济发展新引擎。为加快推动数字产业化，国家鼓励企业开放搜索、电商、社交等数据，利用媒体平台开展数字营销成为企业市场营销发展的最新趋势和必然选择。新趋势、新模式、新业态、新职业层出不穷，营销人员必须主动转型，顺应时代潮流，努力使自己成为具有创新型思维和综合型能力的应用型、技能型人才。</w:t>
      </w:r>
    </w:p>
    <w:p w:rsidR="000A2CA8" w:rsidRDefault="000A2CA8" w:rsidP="000A2CA8">
      <w:pPr>
        <w:ind w:firstLine="560"/>
      </w:pPr>
      <w:r>
        <w:rPr>
          <w:rFonts w:hint="eastAsia"/>
        </w:rPr>
        <w:t>本模块紧跟产业发展趋势和行业人才需求，及时将产业发展的新动向、新技术、新模式、新业态、新工艺、新规范纳入竞赛内容，对接数字营销相关岗位（群）；衔接1+</w:t>
      </w:r>
      <w:r>
        <w:t>X</w:t>
      </w:r>
      <w:r>
        <w:rPr>
          <w:rFonts w:hint="eastAsia"/>
        </w:rPr>
        <w:t>数字营销技术应用职业技能等级证书（中级）中搜索排名优化、搜索竞价营销、推荐引擎营销三大工作领域的技能要求；并立足课堂教学，通过大赛资源转化补充课堂</w:t>
      </w:r>
      <w:r>
        <w:rPr>
          <w:rFonts w:hint="eastAsia"/>
        </w:rPr>
        <w:lastRenderedPageBreak/>
        <w:t>教学内容，将课程教学和职业技能竞赛进行融合</w:t>
      </w:r>
      <w:r>
        <w:t>,</w:t>
      </w:r>
      <w:r>
        <w:rPr>
          <w:rFonts w:hint="eastAsia"/>
        </w:rPr>
        <w:t>以赛促教、以赛促学，完善教学评价考核方式。</w:t>
      </w:r>
    </w:p>
    <w:p w:rsidR="000A2CA8" w:rsidRDefault="000A2CA8" w:rsidP="000A2CA8">
      <w:pPr>
        <w:ind w:firstLine="560"/>
      </w:pPr>
      <w:r>
        <w:rPr>
          <w:rFonts w:hint="eastAsia"/>
        </w:rPr>
        <w:t>本模块内容设计注重知识、技能、素养相互衔接，考察选手的目标市场选择与定位能力、目标受</w:t>
      </w:r>
      <w:proofErr w:type="gramStart"/>
      <w:r>
        <w:rPr>
          <w:rFonts w:hint="eastAsia"/>
        </w:rPr>
        <w:t>众分析</w:t>
      </w:r>
      <w:proofErr w:type="gramEnd"/>
      <w:r>
        <w:rPr>
          <w:rFonts w:hint="eastAsia"/>
        </w:rPr>
        <w:t>与定位能力、竞争策略分析能力、营销策划能力、品牌传播能力、数据分析能力和团队合作能力，突出专业特色，服务企业人才需求，助力经济社会高质量发展。</w:t>
      </w:r>
    </w:p>
    <w:bookmarkEnd w:id="1"/>
    <w:p w:rsidR="000A2CA8" w:rsidRDefault="000A2CA8" w:rsidP="000A2CA8">
      <w:pPr>
        <w:pStyle w:val="2"/>
      </w:pPr>
      <w:r>
        <w:rPr>
          <w:rFonts w:hint="eastAsia"/>
        </w:rPr>
        <w:t>（二）情境创设</w:t>
      </w:r>
    </w:p>
    <w:p w:rsidR="000A2CA8" w:rsidRDefault="000A2CA8" w:rsidP="000A2CA8">
      <w:pPr>
        <w:ind w:firstLine="560"/>
      </w:pPr>
      <w:r>
        <w:rPr>
          <w:rFonts w:hint="eastAsia"/>
        </w:rPr>
        <w:t>参赛团队在给定的营销预算范围内，在相同的竞争环境下，为同一家企业开展一系列的数字营销活动，需分析平台给定的企业网站信息、企业产品或服务信息等数据，结合目标受众的偏好，借助推荐引擎进行推荐引擎营销；结合目标受众的搜索行为，借助搜索引擎进行搜索排名优化与搜索竞价营销。通过搜索引擎与推荐引擎可以增加网站展现量、点击量和点击率，提升品牌认知度，达到品牌传播的目的。</w:t>
      </w:r>
    </w:p>
    <w:p w:rsidR="000A2CA8" w:rsidRDefault="000A2CA8" w:rsidP="000A2CA8">
      <w:pPr>
        <w:pStyle w:val="3"/>
        <w:spacing w:before="156"/>
        <w:ind w:firstLine="643"/>
        <w:rPr>
          <w:sz w:val="32"/>
        </w:rPr>
      </w:pPr>
      <w:r>
        <w:rPr>
          <w:rFonts w:hint="eastAsia"/>
          <w:sz w:val="32"/>
        </w:rPr>
        <w:t>1、企业背景</w:t>
      </w:r>
    </w:p>
    <w:p w:rsidR="000A2CA8" w:rsidRDefault="000A2CA8" w:rsidP="000A2CA8">
      <w:pPr>
        <w:spacing w:line="560" w:lineRule="exact"/>
        <w:ind w:firstLine="560"/>
      </w:pPr>
      <w:r>
        <w:rPr>
          <w:rFonts w:hint="eastAsia"/>
        </w:rPr>
        <w:t>康华电器有限公司是一家专业的家用生活电器销售服务公司，在激烈的市场竞争环境下，企业逐步感受到了数字营销技术带来的影响。伴随着营销思想、模式和策略的不断转变和发展，公司在2022年利用其官方网站，实施新的数字营销策略。康华商城是康华电器有限公司向全国服务的官方网站，</w:t>
      </w:r>
      <w:r>
        <w:t>坚持</w:t>
      </w:r>
      <w:r>
        <w:rPr>
          <w:rFonts w:hint="eastAsia"/>
        </w:rPr>
        <w:t>诚信、创新、客户为中心的</w:t>
      </w:r>
      <w:r>
        <w:t>宗旨,</w:t>
      </w:r>
      <w:r>
        <w:rPr>
          <w:rFonts w:hint="eastAsia"/>
        </w:rPr>
        <w:t xml:space="preserve"> 直营公司旗下所有产品，包括吸尘器、空气净化器、扫地机、电风扇、挂烫机、电熨斗、加湿器、净水器等多种生活家电。</w:t>
      </w:r>
    </w:p>
    <w:p w:rsidR="000A2CA8" w:rsidRDefault="000A2CA8" w:rsidP="000A2CA8">
      <w:pPr>
        <w:pStyle w:val="4"/>
        <w:spacing w:before="156"/>
        <w:ind w:firstLine="562"/>
      </w:pPr>
      <w:r>
        <w:rPr>
          <w:rFonts w:hint="eastAsia"/>
        </w:rPr>
        <w:lastRenderedPageBreak/>
        <w:t>（1）吸尘器</w:t>
      </w:r>
    </w:p>
    <w:p w:rsidR="000A2CA8" w:rsidRDefault="000A2CA8" w:rsidP="000A2CA8">
      <w:pPr>
        <w:ind w:firstLine="560"/>
      </w:pPr>
      <w:r>
        <w:rPr>
          <w:rFonts w:hint="eastAsia"/>
        </w:rPr>
        <w:t>家用吸尘器可以吸除灰尘，净化空气，按形状分类可分为卧式吸尘器、立式（杆式）吸尘器、便携（手持）式吸尘器、智能吸尘器；按功能分类可分为干式吸尘器与干湿两用吸尘器；按照过滤方式可分为</w:t>
      </w:r>
      <w:proofErr w:type="gramStart"/>
      <w:r>
        <w:rPr>
          <w:rFonts w:hint="eastAsia"/>
        </w:rPr>
        <w:t>尘</w:t>
      </w:r>
      <w:proofErr w:type="gramEnd"/>
      <w:r>
        <w:rPr>
          <w:rFonts w:hint="eastAsia"/>
        </w:rPr>
        <w:t>袋式吸尘器、</w:t>
      </w:r>
      <w:proofErr w:type="gramStart"/>
      <w:r>
        <w:rPr>
          <w:rFonts w:hint="eastAsia"/>
        </w:rPr>
        <w:t>尘杯式</w:t>
      </w:r>
      <w:proofErr w:type="gramEnd"/>
      <w:r>
        <w:rPr>
          <w:rFonts w:hint="eastAsia"/>
        </w:rPr>
        <w:t>吸尘器、</w:t>
      </w:r>
      <w:proofErr w:type="gramStart"/>
      <w:r>
        <w:rPr>
          <w:rFonts w:hint="eastAsia"/>
        </w:rPr>
        <w:t>尘杯尘袋二</w:t>
      </w:r>
      <w:proofErr w:type="gramEnd"/>
      <w:r>
        <w:rPr>
          <w:rFonts w:hint="eastAsia"/>
        </w:rPr>
        <w:t>合一吸尘器、水过滤式吸尘器。</w:t>
      </w:r>
      <w:r>
        <w:t>基本参数包含产品名称</w:t>
      </w:r>
      <w:r>
        <w:rPr>
          <w:rFonts w:hint="eastAsia"/>
        </w:rPr>
        <w:t>、储尘类型</w:t>
      </w:r>
      <w:r>
        <w:t>、</w:t>
      </w:r>
      <w:r>
        <w:rPr>
          <w:rFonts w:hint="eastAsia"/>
        </w:rPr>
        <w:t>特殊吸嘴类、电机类型、产品类型、功能、颜色、型号、电压、功率、噪音等</w:t>
      </w:r>
      <w:r>
        <w:t>。</w:t>
      </w:r>
    </w:p>
    <w:p w:rsidR="000A2CA8" w:rsidRDefault="000A2CA8" w:rsidP="000A2CA8">
      <w:pPr>
        <w:pStyle w:val="4"/>
        <w:spacing w:before="156"/>
        <w:ind w:firstLine="562"/>
      </w:pPr>
      <w:r>
        <w:rPr>
          <w:rFonts w:hint="eastAsia"/>
        </w:rPr>
        <w:t>（2）空气净化器</w:t>
      </w:r>
    </w:p>
    <w:p w:rsidR="000A2CA8" w:rsidRDefault="000A2CA8" w:rsidP="000A2CA8">
      <w:pPr>
        <w:ind w:firstLine="560"/>
      </w:pPr>
      <w:r>
        <w:rPr>
          <w:rFonts w:hint="eastAsia"/>
        </w:rPr>
        <w:t>空气净化器又称空气清洁器、空气清新机、净化器，是指能够吸附、分解或转化各种空气污染物（一般包括</w:t>
      </w:r>
      <w:r>
        <w:t>PM2.5、粉尘、花粉、异味、甲醛之类的装修污染、细菌、过敏原等），有效提高空气清洁度的产品</w:t>
      </w:r>
      <w:r>
        <w:rPr>
          <w:rFonts w:hint="eastAsia"/>
        </w:rPr>
        <w:t>。</w:t>
      </w:r>
      <w:r>
        <w:t>基本参数包含产品名称、品牌、</w:t>
      </w:r>
      <w:r>
        <w:rPr>
          <w:rFonts w:hint="eastAsia"/>
        </w:rPr>
        <w:t>型号、功能、适用对象、产品类别、工作原理、控制方式、智能类型、滤网类型、适用面积、风量、颗粒物</w:t>
      </w:r>
      <w:r>
        <w:t>CADR值</w:t>
      </w:r>
      <w:r>
        <w:rPr>
          <w:rFonts w:hint="eastAsia"/>
        </w:rPr>
        <w:t>、甲醛</w:t>
      </w:r>
      <w:r>
        <w:t>CADR值</w:t>
      </w:r>
      <w:r>
        <w:rPr>
          <w:rFonts w:hint="eastAsia"/>
        </w:rPr>
        <w:t>、噪音、电源方式、功率</w:t>
      </w:r>
      <w:r>
        <w:t>等。</w:t>
      </w:r>
    </w:p>
    <w:p w:rsidR="000A2CA8" w:rsidRDefault="000A2CA8" w:rsidP="000A2CA8">
      <w:pPr>
        <w:pStyle w:val="4"/>
        <w:spacing w:before="156"/>
        <w:ind w:firstLine="562"/>
      </w:pPr>
      <w:r>
        <w:rPr>
          <w:rFonts w:hint="eastAsia"/>
        </w:rPr>
        <w:t>（3）扫地机</w:t>
      </w:r>
    </w:p>
    <w:p w:rsidR="000A2CA8" w:rsidRDefault="000A2CA8" w:rsidP="000A2CA8">
      <w:pPr>
        <w:ind w:firstLine="560"/>
      </w:pPr>
      <w:r>
        <w:rPr>
          <w:rFonts w:hint="eastAsia"/>
        </w:rPr>
        <w:t>扫地机，</w:t>
      </w:r>
      <w:r>
        <w:t>扫地机器人</w:t>
      </w:r>
      <w:r>
        <w:rPr>
          <w:rFonts w:hint="eastAsia"/>
        </w:rPr>
        <w:t>，是</w:t>
      </w:r>
      <w:r>
        <w:t>每个家庭必不可少的清洁帮手</w:t>
      </w:r>
      <w:r>
        <w:rPr>
          <w:rFonts w:hint="eastAsia"/>
        </w:rPr>
        <w:t>，</w:t>
      </w:r>
      <w:r>
        <w:t>智能家用电器的一种，能凭借一定的人工智能，自动在房间内完成地板清理工作。一般采用刷扫和真空方式，将地面杂物吸纳进入自身的垃圾收纳盒，从而完成地面清理。产品由初级智能向着更高程度的</w:t>
      </w:r>
      <w:hyperlink r:id="rId7" w:tgtFrame="https://baike.baidu.com/item/%E6%89%AB%E5%9C%B0%E6%9C%BA/_blank" w:history="1">
        <w:r>
          <w:t>智能化</w:t>
        </w:r>
      </w:hyperlink>
      <w:r>
        <w:t>程度发展，逐步</w:t>
      </w:r>
      <w:r>
        <w:rPr>
          <w:rFonts w:hint="eastAsia"/>
        </w:rPr>
        <w:t>地</w:t>
      </w:r>
      <w:r>
        <w:t>取代人工清洁。</w:t>
      </w:r>
      <w:r>
        <w:rPr>
          <w:rFonts w:hint="eastAsia"/>
        </w:rPr>
        <w:t>基本参数包括产品名称、品牌、型号、类型、颜色、产地、使用场景、规格、材质、功能、电量、充电方式、工作时长等。</w:t>
      </w:r>
    </w:p>
    <w:p w:rsidR="000A2CA8" w:rsidRDefault="000A2CA8" w:rsidP="000A2CA8">
      <w:pPr>
        <w:pStyle w:val="4"/>
        <w:spacing w:before="156"/>
        <w:ind w:firstLine="562"/>
      </w:pPr>
      <w:r>
        <w:rPr>
          <w:rFonts w:hint="eastAsia"/>
        </w:rPr>
        <w:lastRenderedPageBreak/>
        <w:t>（4）电风扇</w:t>
      </w:r>
    </w:p>
    <w:p w:rsidR="000A2CA8" w:rsidRDefault="000A2CA8" w:rsidP="000A2CA8">
      <w:pPr>
        <w:ind w:firstLine="560"/>
      </w:pPr>
      <w:r>
        <w:rPr>
          <w:rFonts w:hint="eastAsia"/>
        </w:rPr>
        <w:t>电风扇也称为电扇、风扇、扇风机，是一种利用电动机驱动扇叶旋转，来达到使空气加速流通的家用电器，主要用于清凉解暑和流通空气。基本参数包括产品名称、产品类别、品牌、电扇类型、电源方式、附加功能、电机类型、转页数量、控制方式、送风类型、智能类型、颜色、能耗等。</w:t>
      </w:r>
    </w:p>
    <w:p w:rsidR="000A2CA8" w:rsidRDefault="000A2CA8" w:rsidP="000A2CA8">
      <w:pPr>
        <w:pStyle w:val="4"/>
        <w:spacing w:before="156"/>
        <w:ind w:firstLine="562"/>
      </w:pPr>
      <w:r>
        <w:rPr>
          <w:rFonts w:hint="eastAsia"/>
        </w:rPr>
        <w:t>（5）挂烫机</w:t>
      </w:r>
    </w:p>
    <w:p w:rsidR="000A2CA8" w:rsidRDefault="000A2CA8" w:rsidP="000A2CA8">
      <w:pPr>
        <w:ind w:firstLine="560"/>
      </w:pPr>
      <w:proofErr w:type="gramStart"/>
      <w:r>
        <w:rPr>
          <w:rFonts w:hint="eastAsia"/>
        </w:rPr>
        <w:t>挂烫机</w:t>
      </w:r>
      <w:r>
        <w:t>也叫</w:t>
      </w:r>
      <w:proofErr w:type="gramEnd"/>
      <w:r>
        <w:t>挂式熨斗、立式烫斗，就是能挂着烫衣服和布料的机器。</w:t>
      </w:r>
      <w:proofErr w:type="gramStart"/>
      <w:r>
        <w:t>挂烫机通过</w:t>
      </w:r>
      <w:proofErr w:type="gramEnd"/>
      <w:r>
        <w:t>内部产生的灼热水蒸汽不断接触衣服和布料，达到软化衣服和布料纤维组织的目的，并通过“拉”、“压”、“喷”的动作平整衣服和布料，使衣服和布料完好如新。</w:t>
      </w:r>
      <w:r>
        <w:rPr>
          <w:rFonts w:hint="eastAsia"/>
        </w:rPr>
        <w:t>基本参数包括品牌、产品名称、产品类型、调温方式、调温档位、熨烫方式、附加功能、颜色分类、功率、水箱容量</w:t>
      </w:r>
      <w:r>
        <w:t>等。</w:t>
      </w:r>
    </w:p>
    <w:p w:rsidR="000A2CA8" w:rsidRDefault="000A2CA8" w:rsidP="000A2CA8">
      <w:pPr>
        <w:pStyle w:val="3"/>
        <w:spacing w:before="156"/>
        <w:ind w:firstLine="643"/>
        <w:rPr>
          <w:sz w:val="32"/>
        </w:rPr>
      </w:pPr>
      <w:r>
        <w:rPr>
          <w:rFonts w:hint="eastAsia"/>
          <w:sz w:val="32"/>
        </w:rPr>
        <w:t>2、营销环境</w:t>
      </w:r>
    </w:p>
    <w:p w:rsidR="000A2CA8" w:rsidRDefault="000A2CA8" w:rsidP="000A2CA8">
      <w:pPr>
        <w:pStyle w:val="4"/>
        <w:spacing w:before="156"/>
        <w:ind w:firstLine="562"/>
      </w:pPr>
      <w:r>
        <w:rPr>
          <w:rFonts w:hint="eastAsia"/>
        </w:rPr>
        <w:t>（1）推荐引擎营销环境</w:t>
      </w:r>
    </w:p>
    <w:p w:rsidR="000A2CA8" w:rsidRDefault="000A2CA8" w:rsidP="000A2CA8">
      <w:pPr>
        <w:ind w:firstLine="560"/>
      </w:pPr>
      <w:r>
        <w:rPr>
          <w:rFonts w:hint="eastAsia"/>
        </w:rPr>
        <w:t>①推广计划</w:t>
      </w:r>
    </w:p>
    <w:p w:rsidR="000A2CA8" w:rsidRDefault="000A2CA8" w:rsidP="000A2CA8">
      <w:pPr>
        <w:ind w:firstLine="560"/>
      </w:pPr>
      <w:r>
        <w:rPr>
          <w:rFonts w:hint="eastAsia"/>
        </w:rPr>
        <w:t>推广计划的设置包括设置计划名称、预算、投放时间等。可在推广计划下管理自己的推广单元；预算为</w:t>
      </w:r>
      <w:proofErr w:type="gramStart"/>
      <w:r>
        <w:rPr>
          <w:rFonts w:hint="eastAsia"/>
        </w:rPr>
        <w:t>该推广</w:t>
      </w:r>
      <w:proofErr w:type="gramEnd"/>
      <w:r>
        <w:rPr>
          <w:rFonts w:hint="eastAsia"/>
        </w:rPr>
        <w:t>计划的营销预算；不同推广时段浏览信息的目标受众数量不同，点击网页信息查看具体介绍的目标受众数量也不同，影响推荐引擎营销的效果。</w:t>
      </w:r>
    </w:p>
    <w:p w:rsidR="000A2CA8" w:rsidRDefault="000A2CA8" w:rsidP="000A2CA8">
      <w:pPr>
        <w:ind w:firstLine="560"/>
      </w:pPr>
      <w:r>
        <w:rPr>
          <w:rFonts w:hint="eastAsia"/>
        </w:rPr>
        <w:t>②设置推广单元</w:t>
      </w:r>
    </w:p>
    <w:p w:rsidR="000A2CA8" w:rsidRDefault="000A2CA8" w:rsidP="000A2CA8">
      <w:pPr>
        <w:ind w:firstLine="560"/>
      </w:pPr>
      <w:r>
        <w:rPr>
          <w:rFonts w:hint="eastAsia"/>
        </w:rPr>
        <w:lastRenderedPageBreak/>
        <w:t>推广单元设置包括设置单元名称、设置推广位、设置单元出价等。可在推广单元下进行人群精准投放条件的设置与维护；单元出价为</w:t>
      </w:r>
      <w:proofErr w:type="gramStart"/>
      <w:r>
        <w:rPr>
          <w:rFonts w:hint="eastAsia"/>
        </w:rPr>
        <w:t>该推广</w:t>
      </w:r>
      <w:proofErr w:type="gramEnd"/>
      <w:r>
        <w:rPr>
          <w:rFonts w:hint="eastAsia"/>
        </w:rPr>
        <w:t>单元下向圈定目标受</w:t>
      </w:r>
      <w:proofErr w:type="gramStart"/>
      <w:r>
        <w:rPr>
          <w:rFonts w:hint="eastAsia"/>
        </w:rPr>
        <w:t>众进行</w:t>
      </w:r>
      <w:proofErr w:type="gramEnd"/>
      <w:r>
        <w:rPr>
          <w:rFonts w:hint="eastAsia"/>
        </w:rPr>
        <w:t>广告推送的统一出价，出价情况决定排名情况，在同一广告位下，排名第一即可获得推荐引擎营销广告展现的资格，一次点击支付的费用=下一名的竞价价格+0.01。</w:t>
      </w:r>
    </w:p>
    <w:p w:rsidR="000A2CA8" w:rsidRDefault="000A2CA8" w:rsidP="000A2CA8">
      <w:pPr>
        <w:ind w:firstLine="560"/>
        <w:rPr>
          <w:szCs w:val="22"/>
        </w:rPr>
      </w:pPr>
      <w:r>
        <w:rPr>
          <w:rFonts w:hint="eastAsia"/>
        </w:rPr>
        <w:t>③设置精准投放条件</w:t>
      </w:r>
    </w:p>
    <w:p w:rsidR="000A2CA8" w:rsidRDefault="000A2CA8" w:rsidP="000A2CA8">
      <w:pPr>
        <w:ind w:firstLine="560"/>
        <w:contextualSpacing w:val="0"/>
        <w:rPr>
          <w:rFonts w:cs="Times New Roman"/>
          <w:szCs w:val="22"/>
        </w:rPr>
      </w:pPr>
      <w:r>
        <w:rPr>
          <w:rFonts w:cs="Times New Roman" w:hint="eastAsia"/>
          <w:szCs w:val="22"/>
        </w:rPr>
        <w:t>通过投放地域、投放媒体、投放受众、广告位置圈定精准目标受众。</w:t>
      </w:r>
    </w:p>
    <w:p w:rsidR="000A2CA8" w:rsidRDefault="000A2CA8" w:rsidP="000A2CA8">
      <w:pPr>
        <w:ind w:firstLine="560"/>
        <w:contextualSpacing w:val="0"/>
        <w:rPr>
          <w:rFonts w:cs="Times New Roman"/>
          <w:szCs w:val="22"/>
        </w:rPr>
      </w:pPr>
      <w:r>
        <w:rPr>
          <w:rFonts w:cs="Times New Roman" w:hint="eastAsia"/>
          <w:szCs w:val="22"/>
        </w:rPr>
        <w:t>不同推广地域下浏览信息的目标受众数量不同，点击网页信息查看具体介绍的目标受众数量也不同，通过投放媒体可以圈中偏向于不同行业的目标受众和浏览过不同网址的目标受众；通过投放受</w:t>
      </w:r>
      <w:proofErr w:type="gramStart"/>
      <w:r>
        <w:rPr>
          <w:rFonts w:cs="Times New Roman" w:hint="eastAsia"/>
          <w:szCs w:val="22"/>
        </w:rPr>
        <w:t>众可以</w:t>
      </w:r>
      <w:proofErr w:type="gramEnd"/>
      <w:r>
        <w:rPr>
          <w:rFonts w:cs="Times New Roman" w:hint="eastAsia"/>
          <w:szCs w:val="22"/>
        </w:rPr>
        <w:t>圈定搜索过不同关键词的目标受众和有不同属性特征的目标受众；通过广告位置可以选择推荐引擎营销广告展现的位置。通过不同方式圈中的目标受众不同，能够获得的展现量不同，</w:t>
      </w:r>
      <w:r>
        <w:rPr>
          <w:rFonts w:cs="仿宋" w:hint="eastAsia"/>
          <w:kern w:val="0"/>
          <w:szCs w:val="28"/>
        </w:rPr>
        <w:t>点击量和点击率也不同</w:t>
      </w:r>
      <w:r>
        <w:rPr>
          <w:rFonts w:cs="Times New Roman" w:hint="eastAsia"/>
          <w:szCs w:val="22"/>
        </w:rPr>
        <w:t>。</w:t>
      </w:r>
    </w:p>
    <w:p w:rsidR="000A2CA8" w:rsidRDefault="000A2CA8" w:rsidP="000A2CA8">
      <w:pPr>
        <w:ind w:firstLine="560"/>
        <w:rPr>
          <w:szCs w:val="22"/>
        </w:rPr>
      </w:pPr>
      <w:r>
        <w:rPr>
          <w:rFonts w:hint="eastAsia"/>
        </w:rPr>
        <w:t>④创意设置</w:t>
      </w:r>
    </w:p>
    <w:p w:rsidR="000A2CA8" w:rsidRDefault="000A2CA8" w:rsidP="000A2CA8">
      <w:pPr>
        <w:ind w:firstLine="560"/>
        <w:contextualSpacing w:val="0"/>
        <w:rPr>
          <w:rFonts w:cs="Times New Roman"/>
          <w:szCs w:val="22"/>
        </w:rPr>
      </w:pPr>
      <w:r>
        <w:rPr>
          <w:rFonts w:cs="Times New Roman" w:hint="eastAsia"/>
          <w:szCs w:val="22"/>
        </w:rPr>
        <w:t>需编写创意标题、创意描述第一行、创意描述第二行等信息。</w:t>
      </w:r>
    </w:p>
    <w:p w:rsidR="000A2CA8" w:rsidRDefault="000A2CA8" w:rsidP="000A2CA8">
      <w:pPr>
        <w:ind w:firstLine="560"/>
        <w:contextualSpacing w:val="0"/>
        <w:rPr>
          <w:rFonts w:cs="Times New Roman"/>
          <w:szCs w:val="22"/>
        </w:rPr>
      </w:pPr>
      <w:r>
        <w:rPr>
          <w:rFonts w:cs="Times New Roman" w:hint="eastAsia"/>
          <w:szCs w:val="22"/>
        </w:rPr>
        <w:t>推荐引擎营销中不同推广计划设置的预算总额为该次营销能够花费的最高限额，点击结束后，系统计算能够获得的展现量、点击量和点击率。</w:t>
      </w:r>
    </w:p>
    <w:p w:rsidR="000A2CA8" w:rsidRDefault="000A2CA8" w:rsidP="000A2CA8">
      <w:pPr>
        <w:pStyle w:val="4"/>
        <w:spacing w:before="156"/>
        <w:ind w:firstLine="562"/>
      </w:pPr>
      <w:r>
        <w:rPr>
          <w:rFonts w:hint="eastAsia"/>
        </w:rPr>
        <w:t>（2）搜索竞价营销环境</w:t>
      </w:r>
    </w:p>
    <w:p w:rsidR="000A2CA8" w:rsidRDefault="000A2CA8" w:rsidP="000A2CA8">
      <w:pPr>
        <w:ind w:firstLine="560"/>
      </w:pPr>
      <w:r>
        <w:rPr>
          <w:rFonts w:hint="eastAsia"/>
        </w:rPr>
        <w:t>①推广计划</w:t>
      </w:r>
    </w:p>
    <w:p w:rsidR="000A2CA8" w:rsidRDefault="000A2CA8" w:rsidP="000A2CA8">
      <w:pPr>
        <w:ind w:firstLine="560"/>
        <w:contextualSpacing w:val="0"/>
        <w:rPr>
          <w:rFonts w:cs="Times New Roman"/>
          <w:szCs w:val="22"/>
        </w:rPr>
      </w:pPr>
      <w:r>
        <w:rPr>
          <w:rFonts w:cs="Times New Roman" w:hint="eastAsia"/>
          <w:szCs w:val="22"/>
        </w:rPr>
        <w:t>包括设置计划名称、计划消耗上限、投放时间、投放地域、出价</w:t>
      </w:r>
      <w:r>
        <w:rPr>
          <w:rFonts w:cs="Times New Roman" w:hint="eastAsia"/>
          <w:szCs w:val="22"/>
        </w:rPr>
        <w:lastRenderedPageBreak/>
        <w:t>等。可在推广计划下管理自己的推广单元；消耗限额为</w:t>
      </w:r>
      <w:proofErr w:type="gramStart"/>
      <w:r>
        <w:rPr>
          <w:rFonts w:cs="Times New Roman" w:hint="eastAsia"/>
          <w:szCs w:val="22"/>
        </w:rPr>
        <w:t>该推广</w:t>
      </w:r>
      <w:proofErr w:type="gramEnd"/>
      <w:r>
        <w:rPr>
          <w:rFonts w:cs="Times New Roman" w:hint="eastAsia"/>
          <w:szCs w:val="22"/>
        </w:rPr>
        <w:t>计划的营销预算；不同推广时间与推广地域下通过关键词搜索网页的目标受众数量不同，点击网页信息查看具体介绍的目标受众数量也不同，影响搜索竞价营销的效果。</w:t>
      </w:r>
    </w:p>
    <w:p w:rsidR="000A2CA8" w:rsidRDefault="000A2CA8" w:rsidP="000A2CA8">
      <w:pPr>
        <w:ind w:firstLine="560"/>
      </w:pPr>
      <w:r>
        <w:rPr>
          <w:rFonts w:hint="eastAsia"/>
        </w:rPr>
        <w:t>②推广单元</w:t>
      </w:r>
    </w:p>
    <w:p w:rsidR="000A2CA8" w:rsidRDefault="000A2CA8" w:rsidP="000A2CA8">
      <w:pPr>
        <w:ind w:firstLine="560"/>
        <w:contextualSpacing w:val="0"/>
        <w:rPr>
          <w:rFonts w:cs="Times New Roman"/>
          <w:szCs w:val="22"/>
        </w:rPr>
      </w:pPr>
      <w:r>
        <w:rPr>
          <w:rFonts w:cs="Times New Roman" w:hint="eastAsia"/>
          <w:szCs w:val="22"/>
        </w:rPr>
        <w:t>包括设置单元名称、单元出价等。可在推广单元下进行关键词的添加与维护；单元出价为</w:t>
      </w:r>
      <w:proofErr w:type="gramStart"/>
      <w:r>
        <w:rPr>
          <w:rFonts w:cs="Times New Roman" w:hint="eastAsia"/>
          <w:szCs w:val="22"/>
        </w:rPr>
        <w:t>该推广</w:t>
      </w:r>
      <w:proofErr w:type="gramEnd"/>
      <w:r>
        <w:rPr>
          <w:rFonts w:cs="Times New Roman" w:hint="eastAsia"/>
          <w:szCs w:val="22"/>
        </w:rPr>
        <w:t>单元下所有添加关键词的统一出价。</w:t>
      </w:r>
    </w:p>
    <w:p w:rsidR="000A2CA8" w:rsidRDefault="000A2CA8" w:rsidP="000A2CA8">
      <w:pPr>
        <w:ind w:firstLine="560"/>
      </w:pPr>
      <w:r>
        <w:rPr>
          <w:rFonts w:hint="eastAsia"/>
        </w:rPr>
        <w:t>③关键词添加与出价</w:t>
      </w:r>
    </w:p>
    <w:p w:rsidR="000A2CA8" w:rsidRDefault="000A2CA8" w:rsidP="000A2CA8">
      <w:pPr>
        <w:ind w:firstLine="560"/>
        <w:contextualSpacing w:val="0"/>
        <w:rPr>
          <w:rFonts w:cs="Times New Roman"/>
          <w:szCs w:val="22"/>
        </w:rPr>
      </w:pPr>
      <w:r>
        <w:rPr>
          <w:rFonts w:cs="Times New Roman" w:hint="eastAsia"/>
          <w:szCs w:val="22"/>
        </w:rPr>
        <w:t>不同关键词目标受众搜索的数量不同，点击查看网页信息的目标受众数量也不同，关键词展现</w:t>
      </w:r>
      <w:proofErr w:type="gramStart"/>
      <w:r>
        <w:rPr>
          <w:rFonts w:cs="Times New Roman" w:hint="eastAsia"/>
          <w:szCs w:val="22"/>
        </w:rPr>
        <w:t>量代表</w:t>
      </w:r>
      <w:proofErr w:type="gramEnd"/>
      <w:r>
        <w:rPr>
          <w:rFonts w:cs="Times New Roman" w:hint="eastAsia"/>
          <w:szCs w:val="22"/>
        </w:rPr>
        <w:t>搜索该关键词的目标受众数量，关键词点击</w:t>
      </w:r>
      <w:proofErr w:type="gramStart"/>
      <w:r>
        <w:rPr>
          <w:rFonts w:cs="Times New Roman" w:hint="eastAsia"/>
          <w:szCs w:val="22"/>
        </w:rPr>
        <w:t>量代表</w:t>
      </w:r>
      <w:proofErr w:type="gramEnd"/>
      <w:r>
        <w:rPr>
          <w:rFonts w:cs="Times New Roman" w:hint="eastAsia"/>
          <w:szCs w:val="22"/>
        </w:rPr>
        <w:t>搜索该关键词并进行点击查看网页信息的目标受众数量，关键词点击率代表搜索该关键词并进行点击查看网页信息的目标</w:t>
      </w:r>
      <w:proofErr w:type="gramStart"/>
      <w:r>
        <w:rPr>
          <w:rFonts w:cs="Times New Roman" w:hint="eastAsia"/>
          <w:szCs w:val="22"/>
        </w:rPr>
        <w:t>受众占搜索</w:t>
      </w:r>
      <w:proofErr w:type="gramEnd"/>
      <w:r>
        <w:rPr>
          <w:rFonts w:cs="Times New Roman" w:hint="eastAsia"/>
          <w:szCs w:val="22"/>
        </w:rPr>
        <w:t>该关键词的目标受众的比例。</w:t>
      </w:r>
    </w:p>
    <w:p w:rsidR="000A2CA8" w:rsidRDefault="000A2CA8" w:rsidP="000A2CA8">
      <w:pPr>
        <w:ind w:firstLine="560"/>
        <w:contextualSpacing w:val="0"/>
        <w:rPr>
          <w:rFonts w:cs="Times New Roman"/>
          <w:szCs w:val="22"/>
        </w:rPr>
      </w:pPr>
      <w:r>
        <w:rPr>
          <w:rFonts w:cs="Times New Roman" w:hint="eastAsia"/>
          <w:szCs w:val="22"/>
        </w:rPr>
        <w:t>通过查询关键词的形式查找并添加关键词，设置关键词的匹配方式与出价。添加关键词并出价后，系统给出推广关键词的质量度与预估排名，可以根据预估排名继续进行关键词出价的调整或创意的优化。</w:t>
      </w:r>
    </w:p>
    <w:p w:rsidR="000A2CA8" w:rsidRDefault="000A2CA8" w:rsidP="000A2CA8">
      <w:pPr>
        <w:ind w:firstLine="560"/>
        <w:contextualSpacing w:val="0"/>
        <w:rPr>
          <w:rFonts w:cs="Times New Roman"/>
          <w:szCs w:val="22"/>
        </w:rPr>
      </w:pPr>
      <w:r>
        <w:rPr>
          <w:rFonts w:cs="Times New Roman" w:hint="eastAsia"/>
          <w:szCs w:val="22"/>
        </w:rPr>
        <w:t>关键词的匹配方式分为精准匹配、中心匹配与广泛匹配。当目标受众搜索的词与企业搜索引擎营销设置的关键词完全相同时称为精准匹配；当目标受众搜索的词完全包含企业搜索引擎营销设置关键词时称为中心匹配；当目标受众搜索的词与企业搜索引擎营销设置的关键词文字部分匹配时称为广泛匹配。</w:t>
      </w:r>
    </w:p>
    <w:p w:rsidR="000A2CA8" w:rsidRDefault="000A2CA8" w:rsidP="000A2CA8">
      <w:pPr>
        <w:ind w:firstLine="560"/>
        <w:contextualSpacing w:val="0"/>
        <w:rPr>
          <w:rFonts w:cs="Times New Roman"/>
          <w:szCs w:val="22"/>
        </w:rPr>
      </w:pPr>
      <w:r>
        <w:rPr>
          <w:rFonts w:cs="Times New Roman" w:hint="eastAsia"/>
          <w:szCs w:val="22"/>
        </w:rPr>
        <w:t>对于不同企业推广的某一关键词或相关关键词，排名指数=关键</w:t>
      </w:r>
      <w:r>
        <w:rPr>
          <w:rFonts w:cs="Times New Roman" w:hint="eastAsia"/>
          <w:szCs w:val="22"/>
        </w:rPr>
        <w:lastRenderedPageBreak/>
        <w:t>词出价*质量度，排名指数越高，排名越靠前；</w:t>
      </w:r>
    </w:p>
    <w:p w:rsidR="000A2CA8" w:rsidRDefault="000A2CA8" w:rsidP="000A2CA8">
      <w:pPr>
        <w:ind w:firstLine="560"/>
        <w:contextualSpacing w:val="0"/>
        <w:rPr>
          <w:rFonts w:cs="Times New Roman"/>
          <w:szCs w:val="22"/>
        </w:rPr>
      </w:pPr>
      <w:r>
        <w:rPr>
          <w:rFonts w:cs="Times New Roman" w:hint="eastAsia"/>
          <w:szCs w:val="22"/>
        </w:rPr>
        <w:t>关键词一次点击支付的费用=该关键词排名下一名的竞价价格*(下一名的质量度/本企业该关键词的质量度)+0.01；</w:t>
      </w:r>
    </w:p>
    <w:p w:rsidR="000A2CA8" w:rsidRDefault="000A2CA8" w:rsidP="000A2CA8">
      <w:pPr>
        <w:ind w:firstLine="560"/>
        <w:contextualSpacing w:val="0"/>
        <w:rPr>
          <w:rFonts w:cs="Times New Roman"/>
          <w:szCs w:val="22"/>
        </w:rPr>
      </w:pPr>
      <w:r>
        <w:rPr>
          <w:rFonts w:cs="Times New Roman" w:hint="eastAsia"/>
          <w:szCs w:val="22"/>
        </w:rPr>
        <w:t>关键词质量度由关键词与网页信息的相关性、网页的展现量、点击量等综合决定。</w:t>
      </w:r>
    </w:p>
    <w:p w:rsidR="000A2CA8" w:rsidRDefault="000A2CA8" w:rsidP="000A2CA8">
      <w:pPr>
        <w:ind w:firstLine="560"/>
        <w:contextualSpacing w:val="0"/>
        <w:rPr>
          <w:rFonts w:cs="Times New Roman"/>
          <w:szCs w:val="22"/>
        </w:rPr>
      </w:pPr>
      <w:r>
        <w:rPr>
          <w:rFonts w:cs="Times New Roman" w:hint="eastAsia"/>
          <w:szCs w:val="22"/>
        </w:rPr>
        <w:t>目标受众搜索某一关键词时，关键词排名越靠前，网页展现的机会越高，</w:t>
      </w:r>
      <w:proofErr w:type="gramStart"/>
      <w:r>
        <w:rPr>
          <w:rFonts w:cs="Times New Roman" w:hint="eastAsia"/>
          <w:szCs w:val="22"/>
        </w:rPr>
        <w:t>被目标</w:t>
      </w:r>
      <w:proofErr w:type="gramEnd"/>
      <w:r>
        <w:rPr>
          <w:rFonts w:cs="Times New Roman" w:hint="eastAsia"/>
          <w:szCs w:val="22"/>
        </w:rPr>
        <w:t>受众点击的概率也越高，越能带来更多的展现量与点击量。</w:t>
      </w:r>
    </w:p>
    <w:p w:rsidR="000A2CA8" w:rsidRDefault="000A2CA8" w:rsidP="000A2CA8">
      <w:pPr>
        <w:ind w:firstLine="560"/>
        <w:contextualSpacing w:val="0"/>
        <w:rPr>
          <w:rFonts w:cs="Times New Roman"/>
          <w:szCs w:val="22"/>
        </w:rPr>
      </w:pPr>
      <w:r>
        <w:rPr>
          <w:rFonts w:cs="Times New Roman" w:hint="eastAsia"/>
          <w:szCs w:val="22"/>
        </w:rPr>
        <w:t>对于获得同一排名位置的不同关键词，关键词本身的展现量、点击量越高，网页展现的机会越高，</w:t>
      </w:r>
      <w:proofErr w:type="gramStart"/>
      <w:r>
        <w:rPr>
          <w:rFonts w:cs="Times New Roman" w:hint="eastAsia"/>
          <w:szCs w:val="22"/>
        </w:rPr>
        <w:t>被目标</w:t>
      </w:r>
      <w:proofErr w:type="gramEnd"/>
      <w:r>
        <w:rPr>
          <w:rFonts w:cs="Times New Roman" w:hint="eastAsia"/>
          <w:szCs w:val="22"/>
        </w:rPr>
        <w:t>受众点击的概率也越高，越能带来更好的展现量与点击量。</w:t>
      </w:r>
    </w:p>
    <w:p w:rsidR="000A2CA8" w:rsidRDefault="000A2CA8" w:rsidP="000A2CA8">
      <w:pPr>
        <w:ind w:firstLine="560"/>
      </w:pPr>
      <w:r>
        <w:rPr>
          <w:rFonts w:hint="eastAsia"/>
        </w:rPr>
        <w:t>④创意设置</w:t>
      </w:r>
    </w:p>
    <w:p w:rsidR="000A2CA8" w:rsidRDefault="000A2CA8" w:rsidP="000A2CA8">
      <w:pPr>
        <w:ind w:firstLine="560"/>
        <w:contextualSpacing w:val="0"/>
        <w:rPr>
          <w:rFonts w:cs="Times New Roman"/>
          <w:szCs w:val="22"/>
        </w:rPr>
      </w:pPr>
      <w:r>
        <w:rPr>
          <w:rFonts w:cs="Times New Roman" w:hint="eastAsia"/>
          <w:szCs w:val="22"/>
        </w:rPr>
        <w:t>需编写创意标题、创意描述第一行、创意描述第二行等信息，推广创意与推广关键词相关性越高，提升推广关键词的质量分也就越多。</w:t>
      </w:r>
    </w:p>
    <w:p w:rsidR="000A2CA8" w:rsidRDefault="000A2CA8" w:rsidP="000A2CA8">
      <w:pPr>
        <w:ind w:firstLine="560"/>
        <w:contextualSpacing w:val="0"/>
        <w:rPr>
          <w:rFonts w:cs="Times New Roman"/>
          <w:szCs w:val="22"/>
        </w:rPr>
      </w:pPr>
      <w:r>
        <w:rPr>
          <w:rFonts w:cs="Times New Roman" w:hint="eastAsia"/>
          <w:szCs w:val="22"/>
        </w:rPr>
        <w:t>搜索竞价营销中不同推广计划设置的预算总额为该次营销能够花费的最高限额，点击结束后，系统计算能够获得的展现量、点击量和点击率。</w:t>
      </w:r>
    </w:p>
    <w:p w:rsidR="000A2CA8" w:rsidRDefault="000A2CA8" w:rsidP="000A2CA8">
      <w:pPr>
        <w:pStyle w:val="4"/>
        <w:spacing w:before="156"/>
        <w:ind w:firstLine="562"/>
      </w:pPr>
      <w:r>
        <w:rPr>
          <w:rFonts w:hint="eastAsia"/>
        </w:rPr>
        <w:t>（3）搜索排名优化环境</w:t>
      </w:r>
    </w:p>
    <w:p w:rsidR="000A2CA8" w:rsidRDefault="000A2CA8" w:rsidP="000A2CA8">
      <w:pPr>
        <w:ind w:firstLine="560"/>
      </w:pPr>
      <w:r>
        <w:rPr>
          <w:rFonts w:hint="eastAsia"/>
        </w:rPr>
        <w:t>①关键词排名分</w:t>
      </w:r>
    </w:p>
    <w:p w:rsidR="000A2CA8" w:rsidRDefault="000A2CA8" w:rsidP="000A2CA8">
      <w:pPr>
        <w:ind w:firstLine="560"/>
        <w:contextualSpacing w:val="0"/>
        <w:rPr>
          <w:rFonts w:cs="Times New Roman"/>
          <w:szCs w:val="22"/>
        </w:rPr>
      </w:pPr>
      <w:r>
        <w:rPr>
          <w:rFonts w:cs="Times New Roman" w:hint="eastAsia"/>
          <w:szCs w:val="22"/>
        </w:rPr>
        <w:t>搜索某关键词时，网页排名相同，则点击量低的网页中该关键词的得分高。（排名相同时，网页信息优化的难度越高，得分越高）。</w:t>
      </w:r>
    </w:p>
    <w:p w:rsidR="000A2CA8" w:rsidRDefault="000A2CA8" w:rsidP="000A2CA8">
      <w:pPr>
        <w:ind w:firstLine="560"/>
        <w:contextualSpacing w:val="0"/>
        <w:rPr>
          <w:rFonts w:cs="Times New Roman"/>
          <w:szCs w:val="22"/>
        </w:rPr>
      </w:pPr>
      <w:r>
        <w:rPr>
          <w:rFonts w:cs="Times New Roman" w:hint="eastAsia"/>
          <w:szCs w:val="22"/>
        </w:rPr>
        <w:t>网页的点击量相同，搜索某关键词时，排名靠前的网页中该关键</w:t>
      </w:r>
      <w:r>
        <w:rPr>
          <w:rFonts w:cs="Times New Roman" w:hint="eastAsia"/>
          <w:szCs w:val="22"/>
        </w:rPr>
        <w:lastRenderedPageBreak/>
        <w:t>词的得分高；同一网页中的不同关键词，搜索排名靠前的关键词得分高。</w:t>
      </w:r>
    </w:p>
    <w:p w:rsidR="000A2CA8" w:rsidRDefault="000A2CA8" w:rsidP="000A2CA8">
      <w:pPr>
        <w:ind w:firstLine="560"/>
        <w:contextualSpacing w:val="0"/>
        <w:rPr>
          <w:rFonts w:cs="Times New Roman"/>
          <w:szCs w:val="22"/>
        </w:rPr>
      </w:pPr>
      <w:r>
        <w:rPr>
          <w:rFonts w:cs="Times New Roman" w:hint="eastAsia"/>
          <w:szCs w:val="22"/>
        </w:rPr>
        <w:t>搜索排名由关键词与网页的相关性、网页的展现量、网页的点击量、网页的点击率等综合决定。关键词与网页的相关性越高，展现量、点击量、点击率越高，搜索该关键词时网页的排名越靠前。</w:t>
      </w:r>
    </w:p>
    <w:p w:rsidR="000A2CA8" w:rsidRDefault="000A2CA8" w:rsidP="000A2CA8">
      <w:pPr>
        <w:ind w:firstLine="560"/>
      </w:pPr>
      <w:r>
        <w:rPr>
          <w:rFonts w:hint="eastAsia"/>
        </w:rPr>
        <w:t>②流量增量分</w:t>
      </w:r>
    </w:p>
    <w:p w:rsidR="000A2CA8" w:rsidRDefault="000A2CA8" w:rsidP="000A2CA8">
      <w:pPr>
        <w:ind w:firstLine="560"/>
        <w:contextualSpacing w:val="0"/>
        <w:rPr>
          <w:rFonts w:cs="Times New Roman"/>
          <w:szCs w:val="22"/>
        </w:rPr>
      </w:pPr>
      <w:r>
        <w:rPr>
          <w:rFonts w:cs="Times New Roman" w:hint="eastAsia"/>
          <w:szCs w:val="22"/>
        </w:rPr>
        <w:t>流量增量分主要是由推荐引擎营销和搜索引擎营销提升的展现量与点击量决定的，统称为竞价广告。</w:t>
      </w:r>
    </w:p>
    <w:p w:rsidR="000A2CA8" w:rsidRDefault="000A2CA8" w:rsidP="000A2CA8">
      <w:pPr>
        <w:ind w:firstLine="560"/>
        <w:contextualSpacing w:val="0"/>
        <w:rPr>
          <w:rFonts w:cs="Times New Roman"/>
          <w:szCs w:val="22"/>
        </w:rPr>
      </w:pPr>
      <w:r>
        <w:rPr>
          <w:rFonts w:cs="Times New Roman" w:hint="eastAsia"/>
          <w:szCs w:val="22"/>
        </w:rPr>
        <w:t>竞价广告提升相同的展现量，推广前网页的展现量越低，得分越高（推广难度越大，得分越高）。</w:t>
      </w:r>
    </w:p>
    <w:p w:rsidR="000A2CA8" w:rsidRDefault="000A2CA8" w:rsidP="000A2CA8">
      <w:pPr>
        <w:ind w:firstLine="560"/>
        <w:contextualSpacing w:val="0"/>
        <w:rPr>
          <w:rFonts w:cs="Times New Roman"/>
          <w:szCs w:val="22"/>
        </w:rPr>
      </w:pPr>
      <w:r>
        <w:rPr>
          <w:rFonts w:cs="Times New Roman" w:hint="eastAsia"/>
          <w:szCs w:val="22"/>
        </w:rPr>
        <w:t>竞价广告提升相同的点击量，推广前网页的点击量越低，得分越高（推广难度越大，得分越高）。</w:t>
      </w:r>
    </w:p>
    <w:p w:rsidR="000A2CA8" w:rsidRDefault="000A2CA8" w:rsidP="000A2CA8">
      <w:pPr>
        <w:ind w:firstLine="560"/>
        <w:contextualSpacing w:val="0"/>
        <w:rPr>
          <w:rFonts w:cs="Times New Roman"/>
          <w:szCs w:val="22"/>
        </w:rPr>
      </w:pPr>
      <w:r>
        <w:rPr>
          <w:rFonts w:cs="Times New Roman" w:hint="eastAsia"/>
          <w:szCs w:val="22"/>
        </w:rPr>
        <w:t>竞价广告的展现量越高，得分越高（网页信息展现量提升幅度越高，得分越高）。</w:t>
      </w:r>
    </w:p>
    <w:p w:rsidR="000A2CA8" w:rsidRDefault="000A2CA8" w:rsidP="000A2CA8">
      <w:pPr>
        <w:ind w:firstLine="560"/>
        <w:contextualSpacing w:val="0"/>
        <w:rPr>
          <w:rFonts w:cs="Times New Roman"/>
          <w:szCs w:val="22"/>
        </w:rPr>
      </w:pPr>
      <w:r>
        <w:rPr>
          <w:rFonts w:cs="Times New Roman" w:hint="eastAsia"/>
          <w:szCs w:val="22"/>
        </w:rPr>
        <w:t>竞价广告提升的点击量越高，得分越高（网页信息点击量提升幅度越高，得分越高）。</w:t>
      </w:r>
    </w:p>
    <w:p w:rsidR="000A2CA8" w:rsidRDefault="000A2CA8" w:rsidP="000A2CA8">
      <w:pPr>
        <w:ind w:firstLine="560"/>
      </w:pPr>
      <w:r>
        <w:rPr>
          <w:rFonts w:hint="eastAsia"/>
        </w:rPr>
        <w:t>③关键词覆盖得分</w:t>
      </w:r>
    </w:p>
    <w:p w:rsidR="000A2CA8" w:rsidRDefault="000A2CA8" w:rsidP="000A2CA8">
      <w:pPr>
        <w:ind w:firstLine="560"/>
        <w:contextualSpacing w:val="0"/>
        <w:rPr>
          <w:rFonts w:cs="Times New Roman"/>
          <w:szCs w:val="22"/>
        </w:rPr>
      </w:pPr>
      <w:r>
        <w:rPr>
          <w:rFonts w:cs="Times New Roman" w:hint="eastAsia"/>
          <w:szCs w:val="22"/>
        </w:rPr>
        <w:t>单个关键词</w:t>
      </w:r>
      <w:r>
        <w:rPr>
          <w:rFonts w:cs="Times New Roman"/>
          <w:szCs w:val="22"/>
        </w:rPr>
        <w:t>A的覆盖率=（关键词A的展现量+与关键词A相关的关键词的展现量）/所有关键词的展现量之</w:t>
      </w:r>
      <w:proofErr w:type="gramStart"/>
      <w:r>
        <w:rPr>
          <w:rFonts w:cs="Times New Roman"/>
          <w:szCs w:val="22"/>
        </w:rPr>
        <w:t>和</w:t>
      </w:r>
      <w:proofErr w:type="gramEnd"/>
    </w:p>
    <w:p w:rsidR="000A2CA8" w:rsidRDefault="000A2CA8" w:rsidP="000A2CA8">
      <w:pPr>
        <w:ind w:firstLine="560"/>
        <w:contextualSpacing w:val="0"/>
        <w:rPr>
          <w:rFonts w:cs="Times New Roman"/>
          <w:szCs w:val="22"/>
        </w:rPr>
      </w:pPr>
      <w:r>
        <w:rPr>
          <w:rFonts w:cs="Times New Roman" w:hint="eastAsia"/>
          <w:szCs w:val="22"/>
        </w:rPr>
        <w:t>最终搜索排名优化SEO值为各网页SEO值的累加；</w:t>
      </w:r>
    </w:p>
    <w:p w:rsidR="000A2CA8" w:rsidRDefault="000A2CA8" w:rsidP="000A2CA8">
      <w:pPr>
        <w:ind w:firstLine="560"/>
        <w:contextualSpacing w:val="0"/>
        <w:rPr>
          <w:rFonts w:cs="Times New Roman"/>
          <w:szCs w:val="22"/>
        </w:rPr>
      </w:pPr>
      <w:r>
        <w:rPr>
          <w:rFonts w:cs="Times New Roman" w:hint="eastAsia"/>
          <w:szCs w:val="22"/>
        </w:rPr>
        <w:t>网页</w:t>
      </w:r>
      <w:r>
        <w:rPr>
          <w:rFonts w:cs="Times New Roman"/>
          <w:szCs w:val="22"/>
        </w:rPr>
        <w:t>SEO值=0.7*标题优化得分+0.3*关键词优化得分</w:t>
      </w:r>
      <w:r>
        <w:rPr>
          <w:rFonts w:cs="Times New Roman" w:hint="eastAsia"/>
          <w:szCs w:val="22"/>
        </w:rPr>
        <w:t>；</w:t>
      </w:r>
    </w:p>
    <w:p w:rsidR="000A2CA8" w:rsidRDefault="000A2CA8" w:rsidP="000A2CA8">
      <w:pPr>
        <w:ind w:firstLine="560"/>
        <w:contextualSpacing w:val="0"/>
        <w:rPr>
          <w:rFonts w:cs="Times New Roman"/>
          <w:szCs w:val="22"/>
        </w:rPr>
      </w:pPr>
      <w:r>
        <w:rPr>
          <w:rFonts w:cs="Times New Roman" w:hint="eastAsia"/>
          <w:szCs w:val="22"/>
        </w:rPr>
        <w:t>标题优化得分是优化完成的标题分词后，单个关键词的得分之和；</w:t>
      </w:r>
    </w:p>
    <w:p w:rsidR="000A2CA8" w:rsidRDefault="000A2CA8" w:rsidP="000A2CA8">
      <w:pPr>
        <w:ind w:firstLine="560"/>
        <w:contextualSpacing w:val="0"/>
        <w:rPr>
          <w:rFonts w:cs="Times New Roman"/>
          <w:szCs w:val="22"/>
        </w:rPr>
      </w:pPr>
      <w:r>
        <w:rPr>
          <w:rFonts w:cs="Times New Roman" w:hint="eastAsia"/>
          <w:szCs w:val="22"/>
        </w:rPr>
        <w:lastRenderedPageBreak/>
        <w:t>关键词优化得分是优化完成后所有关键词的得分之和；</w:t>
      </w:r>
    </w:p>
    <w:p w:rsidR="000A2CA8" w:rsidRDefault="000A2CA8" w:rsidP="000A2CA8">
      <w:pPr>
        <w:ind w:firstLine="560"/>
        <w:contextualSpacing w:val="0"/>
        <w:rPr>
          <w:rFonts w:cs="Times New Roman"/>
          <w:szCs w:val="22"/>
        </w:rPr>
      </w:pPr>
      <w:r>
        <w:rPr>
          <w:rFonts w:cs="Times New Roman" w:hint="eastAsia"/>
          <w:szCs w:val="22"/>
        </w:rPr>
        <w:t>关键词得分=关键词排名分+流量增量分+关键词覆盖得分。</w:t>
      </w:r>
    </w:p>
    <w:p w:rsidR="000A2CA8" w:rsidRDefault="000A2CA8" w:rsidP="000A2CA8">
      <w:pPr>
        <w:ind w:firstLine="560"/>
        <w:contextualSpacing w:val="0"/>
        <w:rPr>
          <w:rFonts w:cs="Times New Roman"/>
          <w:szCs w:val="22"/>
        </w:rPr>
      </w:pPr>
      <w:r>
        <w:rPr>
          <w:rFonts w:cs="Times New Roman" w:hint="eastAsia"/>
          <w:szCs w:val="22"/>
        </w:rPr>
        <w:t>注：所有计算，均遵循四舍五入原则。</w:t>
      </w:r>
    </w:p>
    <w:p w:rsidR="000A2CA8" w:rsidRDefault="000A2CA8" w:rsidP="000A2CA8">
      <w:pPr>
        <w:pStyle w:val="2"/>
        <w:spacing w:before="312"/>
      </w:pPr>
      <w:r>
        <w:t>（</w:t>
      </w:r>
      <w:r>
        <w:rPr>
          <w:rFonts w:hint="eastAsia"/>
        </w:rPr>
        <w:t>三</w:t>
      </w:r>
      <w:r>
        <w:t>）</w:t>
      </w:r>
      <w:r>
        <w:rPr>
          <w:rFonts w:hint="eastAsia"/>
        </w:rPr>
        <w:t>任务设计</w:t>
      </w:r>
    </w:p>
    <w:p w:rsidR="000A2CA8" w:rsidRDefault="000A2CA8" w:rsidP="000A2CA8">
      <w:pPr>
        <w:pStyle w:val="3"/>
        <w:spacing w:before="156"/>
        <w:ind w:firstLine="643"/>
        <w:rPr>
          <w:sz w:val="32"/>
        </w:rPr>
      </w:pPr>
      <w:r>
        <w:rPr>
          <w:rFonts w:hint="eastAsia"/>
          <w:sz w:val="32"/>
        </w:rPr>
        <w:t>1</w:t>
      </w:r>
      <w:r>
        <w:rPr>
          <w:sz w:val="32"/>
        </w:rPr>
        <w:t>、</w:t>
      </w:r>
      <w:r>
        <w:rPr>
          <w:rFonts w:hint="eastAsia"/>
          <w:sz w:val="32"/>
        </w:rPr>
        <w:t>推荐引擎营销</w:t>
      </w:r>
    </w:p>
    <w:p w:rsidR="000A2CA8" w:rsidRDefault="000A2CA8" w:rsidP="000A2CA8">
      <w:pPr>
        <w:ind w:firstLine="560"/>
      </w:pPr>
      <w:r>
        <w:rPr>
          <w:rFonts w:hint="eastAsia"/>
        </w:rPr>
        <w:t>参赛选手根据企业网站介绍与产品或服务介绍，结合营销预算，制定并实施推荐引擎营销策略，通过人群标签定向，圈定目标受众，以付费方式获得不同广告位置网页信息的强势展现机会，并带来更多的点击，将信息传递给目标受众，促进品牌认知度与商业价值变现。包括设置推广计划、设置推广单元、设置精准投放条件、添加创意等操作。</w:t>
      </w:r>
    </w:p>
    <w:p w:rsidR="000A2CA8" w:rsidRDefault="000A2CA8" w:rsidP="000A2CA8">
      <w:pPr>
        <w:pStyle w:val="3"/>
        <w:spacing w:before="156"/>
        <w:ind w:firstLine="643"/>
        <w:rPr>
          <w:sz w:val="32"/>
        </w:rPr>
      </w:pPr>
      <w:r>
        <w:rPr>
          <w:sz w:val="32"/>
        </w:rPr>
        <w:t>2、</w:t>
      </w:r>
      <w:r>
        <w:rPr>
          <w:rFonts w:hint="eastAsia"/>
          <w:sz w:val="32"/>
        </w:rPr>
        <w:t>搜索竞价营销</w:t>
      </w:r>
    </w:p>
    <w:p w:rsidR="000A2CA8" w:rsidRDefault="000A2CA8" w:rsidP="000A2CA8">
      <w:pPr>
        <w:ind w:firstLine="560"/>
        <w:contextualSpacing w:val="0"/>
        <w:rPr>
          <w:rFonts w:cs="Times New Roman"/>
          <w:szCs w:val="22"/>
        </w:rPr>
      </w:pPr>
      <w:r>
        <w:rPr>
          <w:rFonts w:cs="Times New Roman" w:hint="eastAsia"/>
          <w:szCs w:val="22"/>
        </w:rPr>
        <w:t>参赛选手需根据营销预算、企业信息及企业商品，进行搜索引擎竞价营销，通过关键词定位主动搜索的目标受众，以付费方式获得目标受众检索关键词时网页的展现机会，并带来更多的点击，将信息传递给目标受众，促进品牌认知度与商业价值变现。参赛选手需进行推广计划、推广单元、关键词添加与出价、创意添加等操作。</w:t>
      </w:r>
    </w:p>
    <w:p w:rsidR="000A2CA8" w:rsidRDefault="000A2CA8" w:rsidP="000A2CA8">
      <w:pPr>
        <w:pStyle w:val="3"/>
        <w:spacing w:before="156"/>
        <w:ind w:firstLine="643"/>
        <w:rPr>
          <w:sz w:val="32"/>
        </w:rPr>
      </w:pPr>
      <w:r>
        <w:rPr>
          <w:rFonts w:hint="eastAsia"/>
          <w:sz w:val="32"/>
        </w:rPr>
        <w:t>3</w:t>
      </w:r>
      <w:r>
        <w:rPr>
          <w:sz w:val="32"/>
        </w:rPr>
        <w:t>、</w:t>
      </w:r>
      <w:r>
        <w:rPr>
          <w:rFonts w:hint="eastAsia"/>
          <w:sz w:val="32"/>
        </w:rPr>
        <w:t>搜索排名优化</w:t>
      </w:r>
    </w:p>
    <w:p w:rsidR="000A2CA8" w:rsidRDefault="000A2CA8" w:rsidP="000A2CA8">
      <w:pPr>
        <w:ind w:firstLine="560"/>
        <w:contextualSpacing w:val="0"/>
        <w:rPr>
          <w:rFonts w:cs="Times New Roman"/>
          <w:szCs w:val="22"/>
        </w:rPr>
      </w:pPr>
      <w:r>
        <w:rPr>
          <w:rFonts w:cs="Times New Roman" w:hint="eastAsia"/>
          <w:szCs w:val="22"/>
        </w:rPr>
        <w:t>参赛选手根据企业网站介绍与产品或服务介绍，进行网站主页标题、关键词的优化与产品或服务页的标题、关键词优化，并通过搜索中心对每个关键词进行检索，查看网页的实时排名，以免费的方式获</w:t>
      </w:r>
      <w:r>
        <w:rPr>
          <w:rFonts w:cs="Times New Roman" w:hint="eastAsia"/>
          <w:szCs w:val="22"/>
        </w:rPr>
        <w:lastRenderedPageBreak/>
        <w:t>得目标受众检索关键词时尽可能多的展现机会，将信息传递给目标受众。参赛选手可根据排名反馈继续优化，尽可能多地增加网站首页和产品或服务介绍页的展现机会。</w:t>
      </w:r>
    </w:p>
    <w:p w:rsidR="000A2CA8" w:rsidRDefault="000A2CA8" w:rsidP="000A2CA8">
      <w:pPr>
        <w:pStyle w:val="2"/>
      </w:pPr>
      <w:r>
        <w:rPr>
          <w:rFonts w:hint="eastAsia"/>
        </w:rPr>
        <w:t>（四）赛题答案</w:t>
      </w:r>
    </w:p>
    <w:p w:rsidR="000A2CA8" w:rsidRDefault="000A2CA8" w:rsidP="000A2CA8">
      <w:pPr>
        <w:ind w:firstLine="560"/>
        <w:jc w:val="left"/>
        <w:rPr>
          <w:bCs/>
        </w:rPr>
      </w:pPr>
      <w:r>
        <w:rPr>
          <w:rFonts w:hint="eastAsia"/>
          <w:bCs/>
        </w:rPr>
        <w:t>推荐引擎营销任务通过设置推广计划、推广单元、</w:t>
      </w:r>
      <w:r>
        <w:rPr>
          <w:rFonts w:hint="eastAsia"/>
        </w:rPr>
        <w:t>精准投放条件和创意，获得</w:t>
      </w:r>
      <w:r>
        <w:rPr>
          <w:rFonts w:hint="eastAsia"/>
          <w:bCs/>
        </w:rPr>
        <w:t>展现量、点击量和点击率</w:t>
      </w:r>
      <w:r>
        <w:rPr>
          <w:rFonts w:hint="eastAsia"/>
        </w:rPr>
        <w:t>；搜索竞价营销任务通过设置推广计划、推广单元，选择关键词并设置出价，设置创意，获得</w:t>
      </w:r>
      <w:r>
        <w:rPr>
          <w:rFonts w:hint="eastAsia"/>
          <w:bCs/>
        </w:rPr>
        <w:t>展现量、点击量和点击率</w:t>
      </w:r>
      <w:r>
        <w:rPr>
          <w:rFonts w:hint="eastAsia"/>
        </w:rPr>
        <w:t>；搜索排名优化任务通过优化各网页的标题与关键词，获得</w:t>
      </w:r>
      <w:r>
        <w:rPr>
          <w:rFonts w:hint="eastAsia"/>
          <w:bCs/>
        </w:rPr>
        <w:t>SEO值反馈。</w:t>
      </w:r>
    </w:p>
    <w:p w:rsidR="000A2CA8" w:rsidRDefault="000A2CA8" w:rsidP="000A2CA8">
      <w:pPr>
        <w:ind w:firstLine="560"/>
        <w:jc w:val="left"/>
        <w:rPr>
          <w:bCs/>
        </w:rPr>
      </w:pPr>
      <w:r>
        <w:rPr>
          <w:rFonts w:hint="eastAsia"/>
          <w:bCs/>
        </w:rPr>
        <w:t>展现量满分1</w:t>
      </w:r>
      <w:r>
        <w:rPr>
          <w:bCs/>
        </w:rPr>
        <w:t>.5</w:t>
      </w:r>
      <w:r>
        <w:rPr>
          <w:rFonts w:hint="eastAsia"/>
          <w:bCs/>
        </w:rPr>
        <w:t>分、点击量满分</w:t>
      </w:r>
      <w:r>
        <w:rPr>
          <w:bCs/>
        </w:rPr>
        <w:t>4.5</w:t>
      </w:r>
      <w:r>
        <w:rPr>
          <w:rFonts w:hint="eastAsia"/>
          <w:bCs/>
        </w:rPr>
        <w:t>分、点击率满分</w:t>
      </w:r>
      <w:r>
        <w:rPr>
          <w:bCs/>
        </w:rPr>
        <w:t>3</w:t>
      </w:r>
      <w:r>
        <w:rPr>
          <w:rFonts w:hint="eastAsia"/>
          <w:bCs/>
        </w:rPr>
        <w:t>分、搜索排名优化得分满分</w:t>
      </w:r>
      <w:r>
        <w:rPr>
          <w:bCs/>
        </w:rPr>
        <w:t>6</w:t>
      </w:r>
      <w:r>
        <w:rPr>
          <w:rFonts w:hint="eastAsia"/>
          <w:bCs/>
        </w:rPr>
        <w:t>分，总分</w:t>
      </w:r>
      <w:r>
        <w:rPr>
          <w:bCs/>
        </w:rPr>
        <w:t>1</w:t>
      </w:r>
      <w:r>
        <w:rPr>
          <w:rFonts w:hint="eastAsia"/>
          <w:bCs/>
        </w:rPr>
        <w:t>5分。每项效果最好的选手获得该项成绩的满分，其余选手以与该项第一名的比值作为权重进行加权计算，总分为四项成绩之</w:t>
      </w:r>
      <w:proofErr w:type="gramStart"/>
      <w:r>
        <w:rPr>
          <w:rFonts w:hint="eastAsia"/>
          <w:bCs/>
        </w:rPr>
        <w:t>和</w:t>
      </w:r>
      <w:proofErr w:type="gramEnd"/>
      <w:r>
        <w:rPr>
          <w:rFonts w:hint="eastAsia"/>
          <w:bCs/>
        </w:rPr>
        <w:t>。具体计算为：</w:t>
      </w:r>
    </w:p>
    <w:p w:rsidR="000A2CA8" w:rsidRDefault="000A2CA8" w:rsidP="000A2CA8">
      <w:pPr>
        <w:ind w:firstLine="560"/>
        <w:rPr>
          <w:rFonts w:cs="Times New Roman"/>
          <w:szCs w:val="22"/>
        </w:rPr>
      </w:pPr>
      <w:r>
        <w:rPr>
          <w:rFonts w:hint="eastAsia"/>
          <w:bCs/>
        </w:rPr>
        <w:t>展现量的第一名的团队展现量得分</w:t>
      </w:r>
      <w:r>
        <w:rPr>
          <w:bCs/>
        </w:rPr>
        <w:t>1.5</w:t>
      </w:r>
      <w:r>
        <w:rPr>
          <w:rFonts w:hint="eastAsia"/>
          <w:bCs/>
        </w:rPr>
        <w:t>分，点击量的第一名团队点击得分</w:t>
      </w:r>
      <w:r>
        <w:rPr>
          <w:bCs/>
        </w:rPr>
        <w:t>4.5</w:t>
      </w:r>
      <w:r>
        <w:rPr>
          <w:rFonts w:hint="eastAsia"/>
          <w:bCs/>
        </w:rPr>
        <w:t>分，点击率的第一名团队点击得分</w:t>
      </w:r>
      <w:r>
        <w:rPr>
          <w:bCs/>
        </w:rPr>
        <w:t>3</w:t>
      </w:r>
      <w:r>
        <w:rPr>
          <w:rFonts w:hint="eastAsia"/>
          <w:bCs/>
        </w:rPr>
        <w:t>分，搜索排名优化SEO值的第一名团队搜索排名优化得分</w:t>
      </w:r>
      <w:r>
        <w:rPr>
          <w:bCs/>
        </w:rPr>
        <w:t>6</w:t>
      </w:r>
      <w:r>
        <w:rPr>
          <w:rFonts w:hint="eastAsia"/>
          <w:bCs/>
        </w:rPr>
        <w:t>分，其余名次参赛团队的展现</w:t>
      </w:r>
      <w:proofErr w:type="gramStart"/>
      <w:r>
        <w:rPr>
          <w:rFonts w:hint="eastAsia"/>
          <w:bCs/>
        </w:rPr>
        <w:t>量成绩</w:t>
      </w:r>
      <w:proofErr w:type="gramEnd"/>
      <w:r>
        <w:rPr>
          <w:rFonts w:hint="eastAsia"/>
          <w:bCs/>
        </w:rPr>
        <w:t>=</w:t>
      </w:r>
      <w:r>
        <w:rPr>
          <w:bCs/>
        </w:rPr>
        <w:t>1.5</w:t>
      </w:r>
      <w:r>
        <w:rPr>
          <w:rFonts w:hint="eastAsia"/>
          <w:bCs/>
        </w:rPr>
        <w:t>分*本参赛团队展现量/展现量第一名团队的展现量，点击</w:t>
      </w:r>
      <w:proofErr w:type="gramStart"/>
      <w:r>
        <w:rPr>
          <w:rFonts w:hint="eastAsia"/>
          <w:bCs/>
        </w:rPr>
        <w:t>量成绩</w:t>
      </w:r>
      <w:proofErr w:type="gramEnd"/>
      <w:r>
        <w:rPr>
          <w:rFonts w:hint="eastAsia"/>
          <w:bCs/>
        </w:rPr>
        <w:t>=</w:t>
      </w:r>
      <w:r>
        <w:rPr>
          <w:bCs/>
        </w:rPr>
        <w:t>4.5</w:t>
      </w:r>
      <w:r>
        <w:rPr>
          <w:rFonts w:hint="eastAsia"/>
          <w:bCs/>
        </w:rPr>
        <w:t>分*本参赛团队点击量/点击量第一名团队的点击量，点击率成绩=</w:t>
      </w:r>
      <w:r>
        <w:rPr>
          <w:bCs/>
        </w:rPr>
        <w:t>3</w:t>
      </w:r>
      <w:r>
        <w:rPr>
          <w:rFonts w:hint="eastAsia"/>
          <w:bCs/>
        </w:rPr>
        <w:t>分*本参赛团队点击率/点击率第一名团队的点击率，搜索排名优化成绩=</w:t>
      </w:r>
      <w:r>
        <w:rPr>
          <w:bCs/>
        </w:rPr>
        <w:t>6</w:t>
      </w:r>
      <w:r>
        <w:rPr>
          <w:rFonts w:hint="eastAsia"/>
          <w:bCs/>
        </w:rPr>
        <w:t>分*本参赛团队搜索排名优化SEO值/搜索排名优化SEO值第一名的SEO值。各参赛团队最终成绩=展现</w:t>
      </w:r>
      <w:proofErr w:type="gramStart"/>
      <w:r>
        <w:rPr>
          <w:rFonts w:hint="eastAsia"/>
          <w:bCs/>
        </w:rPr>
        <w:t>量成绩</w:t>
      </w:r>
      <w:proofErr w:type="gramEnd"/>
      <w:r>
        <w:rPr>
          <w:rFonts w:hint="eastAsia"/>
          <w:bCs/>
        </w:rPr>
        <w:t>+点击</w:t>
      </w:r>
      <w:proofErr w:type="gramStart"/>
      <w:r>
        <w:rPr>
          <w:rFonts w:hint="eastAsia"/>
          <w:bCs/>
        </w:rPr>
        <w:t>量成绩</w:t>
      </w:r>
      <w:proofErr w:type="gramEnd"/>
      <w:r>
        <w:rPr>
          <w:rFonts w:hint="eastAsia"/>
          <w:bCs/>
        </w:rPr>
        <w:t>+点击率成绩+搜索排名优化成绩。</w:t>
      </w:r>
      <w:r>
        <w:rPr>
          <w:rFonts w:cs="Times New Roman"/>
          <w:szCs w:val="22"/>
        </w:rPr>
        <w:br w:type="page"/>
      </w:r>
    </w:p>
    <w:p w:rsidR="000A2CA8" w:rsidRDefault="000A2CA8" w:rsidP="000A2CA8">
      <w:pPr>
        <w:pStyle w:val="1"/>
        <w:spacing w:after="312"/>
        <w:rPr>
          <w:rFonts w:cs="宋体"/>
        </w:rPr>
      </w:pPr>
      <w:r>
        <w:rPr>
          <w:rFonts w:cs="宋体" w:hint="eastAsia"/>
        </w:rPr>
        <w:lastRenderedPageBreak/>
        <w:t>二、方案策划</w:t>
      </w:r>
    </w:p>
    <w:p w:rsidR="000A2CA8" w:rsidRDefault="000A2CA8" w:rsidP="000A2CA8">
      <w:pPr>
        <w:pStyle w:val="2"/>
      </w:pPr>
      <w:r>
        <w:rPr>
          <w:rFonts w:hint="eastAsia"/>
        </w:rPr>
        <w:t>（一）赛题立意</w:t>
      </w:r>
    </w:p>
    <w:p w:rsidR="000A2CA8" w:rsidRDefault="000A2CA8" w:rsidP="000A2CA8">
      <w:pPr>
        <w:ind w:firstLine="560"/>
      </w:pPr>
      <w:r>
        <w:rPr>
          <w:rFonts w:hint="eastAsia"/>
        </w:rPr>
        <w:t>无策划，</w:t>
      </w:r>
      <w:proofErr w:type="gramStart"/>
      <w:r>
        <w:rPr>
          <w:rFonts w:hint="eastAsia"/>
        </w:rPr>
        <w:t>不</w:t>
      </w:r>
      <w:proofErr w:type="gramEnd"/>
      <w:r>
        <w:rPr>
          <w:rFonts w:hint="eastAsia"/>
        </w:rPr>
        <w:t>营销；无策略，不推广。一个好的营销策划适用于任何一个企业，帮助企业走出困境，加速企业营销</w:t>
      </w:r>
      <w:r>
        <w:t>目标</w:t>
      </w:r>
      <w:r>
        <w:rPr>
          <w:rFonts w:hint="eastAsia"/>
        </w:rPr>
        <w:t>的实现。营销策划是在对市场情况、产品情况、管理情况、生产情况等进行全面了解与考察的基础上，从战略高度为企业做规划</w:t>
      </w:r>
      <w:r>
        <w:t>。</w:t>
      </w:r>
      <w:r>
        <w:rPr>
          <w:rFonts w:hint="eastAsia"/>
        </w:rPr>
        <w:t>一个好的营销策划适用于任何一个企业，帮助企业走出困境，加速企业营销</w:t>
      </w:r>
      <w:r>
        <w:t>目标</w:t>
      </w:r>
      <w:r>
        <w:rPr>
          <w:rFonts w:hint="eastAsia"/>
        </w:rPr>
        <w:t>的实现。</w:t>
      </w:r>
    </w:p>
    <w:p w:rsidR="000A2CA8" w:rsidRDefault="000A2CA8" w:rsidP="000A2CA8">
      <w:pPr>
        <w:ind w:firstLine="560"/>
      </w:pPr>
      <w:r>
        <w:rPr>
          <w:rFonts w:hint="eastAsia"/>
        </w:rPr>
        <w:t>随着信息技术迅猛发展，新业</w:t>
      </w:r>
      <w:proofErr w:type="gramStart"/>
      <w:r>
        <w:rPr>
          <w:rFonts w:hint="eastAsia"/>
        </w:rPr>
        <w:t>态不断</w:t>
      </w:r>
      <w:proofErr w:type="gramEnd"/>
      <w:r>
        <w:rPr>
          <w:rFonts w:hint="eastAsia"/>
        </w:rPr>
        <w:t>涌现，舆论生态、媒体格局、传播方式正在发生深刻变革，新媒体营销成为营销过程中非常重要的一环，通过利用新媒体技术，最大限度地满足客户的要求，进而实现开拓市场和增加盈利的目的。</w:t>
      </w:r>
    </w:p>
    <w:p w:rsidR="000A2CA8" w:rsidRDefault="000A2CA8" w:rsidP="000A2CA8">
      <w:pPr>
        <w:ind w:firstLine="560"/>
      </w:pPr>
      <w:r>
        <w:rPr>
          <w:rFonts w:hint="eastAsia"/>
        </w:rPr>
        <w:t>本模块紧跟市场营销专业核心技能与素养，融通《营销策划》专业核心课程，对接产业发展新动向、新技术、新工艺、新规范，梳理营销策划、新媒体营销等工作场景中的具体任务和实际工作岗位的能力要求设计竞赛内容</w:t>
      </w:r>
      <w:r>
        <w:t>,</w:t>
      </w:r>
      <w:r>
        <w:rPr>
          <w:rFonts w:hint="eastAsia"/>
        </w:rPr>
        <w:t>考察选手的市场调查与分析能力、目标市场选择与定位能力、目标受</w:t>
      </w:r>
      <w:proofErr w:type="gramStart"/>
      <w:r>
        <w:rPr>
          <w:rFonts w:hint="eastAsia"/>
        </w:rPr>
        <w:t>众分析</w:t>
      </w:r>
      <w:proofErr w:type="gramEnd"/>
      <w:r>
        <w:rPr>
          <w:rFonts w:hint="eastAsia"/>
        </w:rPr>
        <w:t>与定位能力、竞争策略分析能力、营销策划能力、新媒体营销能力、品牌传播能力、产品促销能力、客户服务能力、数据分析能力和团队合作能力，也考察选手的沟通表达、礼仪规范等基本职业素质。</w:t>
      </w:r>
    </w:p>
    <w:p w:rsidR="000A2CA8" w:rsidRDefault="000A2CA8" w:rsidP="000A2CA8">
      <w:pPr>
        <w:pStyle w:val="2"/>
        <w:spacing w:beforeLines="50" w:before="156" w:afterLines="50" w:after="156"/>
      </w:pPr>
      <w:r>
        <w:rPr>
          <w:rFonts w:hint="eastAsia"/>
        </w:rPr>
        <w:lastRenderedPageBreak/>
        <w:t>（二）情境创设</w:t>
      </w:r>
    </w:p>
    <w:p w:rsidR="000A2CA8" w:rsidRDefault="000A2CA8" w:rsidP="000A2CA8">
      <w:pPr>
        <w:pStyle w:val="3"/>
        <w:spacing w:before="156"/>
        <w:ind w:firstLine="643"/>
        <w:rPr>
          <w:sz w:val="32"/>
        </w:rPr>
      </w:pPr>
      <w:r>
        <w:rPr>
          <w:rFonts w:hint="eastAsia"/>
          <w:sz w:val="32"/>
        </w:rPr>
        <w:t>1、企业资料</w:t>
      </w:r>
    </w:p>
    <w:p w:rsidR="000A2CA8" w:rsidRDefault="000A2CA8" w:rsidP="000A2CA8">
      <w:pPr>
        <w:ind w:firstLine="560"/>
      </w:pPr>
      <w:r>
        <w:rPr>
          <w:rFonts w:hint="eastAsia"/>
        </w:rPr>
        <w:t>宁夏金河科技股份有限公司创始于1998年，是集饲草种植、奶牛养殖、乳品加工、市场销售、科研开发为一体的现代化乳品科技企业，是宁夏明星企业、宁夏十佳示范企业、全国食品安全示范单位、国家级农业产业化重点龙头企业、中国极具影响力的发酵酸奶生产基地。</w:t>
      </w:r>
    </w:p>
    <w:p w:rsidR="000A2CA8" w:rsidRDefault="000A2CA8" w:rsidP="000A2CA8">
      <w:pPr>
        <w:ind w:firstLine="560"/>
      </w:pPr>
      <w:r>
        <w:rPr>
          <w:rFonts w:hint="eastAsia"/>
        </w:rPr>
        <w:t>截至今天，金河已发展成为拥有占地面积100亩，设计能力为日处理鲜奶300吨的专业乳制品生产企业，拥有先进的工装设备、一流的生产工艺和强大的技术研发实力。</w:t>
      </w:r>
    </w:p>
    <w:p w:rsidR="000A2CA8" w:rsidRDefault="000A2CA8" w:rsidP="000A2CA8">
      <w:pPr>
        <w:ind w:firstLine="560"/>
      </w:pPr>
      <w:r>
        <w:rPr>
          <w:rFonts w:hint="eastAsia"/>
        </w:rPr>
        <w:t>金河持之以恒的食品安全管控、风味品质管理、专业技术获得业界权威认证，包括了ISO9001 国际质量管理体系认证、HACCP食品安全体系认证、FSSC22000食品安全管理体系、BRC国际食品技术安全规范认证。</w:t>
      </w:r>
    </w:p>
    <w:p w:rsidR="000A2CA8" w:rsidRDefault="000A2CA8" w:rsidP="000A2CA8">
      <w:pPr>
        <w:ind w:firstLine="560"/>
      </w:pPr>
      <w:r>
        <w:rPr>
          <w:rFonts w:hint="eastAsia"/>
        </w:rPr>
        <w:t>自有冷链仓储体系、冷链物流体系，配送以银川、西安为中心，覆盖成都、重庆、武汉、长沙、南昌、贵阳、昆明、郑州8个城市；涉及华东、华南、西南等多个地区，实现全程恒温冷链运输，保证从源头到消费者</w:t>
      </w:r>
      <w:proofErr w:type="gramStart"/>
      <w:r>
        <w:rPr>
          <w:rFonts w:hint="eastAsia"/>
        </w:rPr>
        <w:t>手中每</w:t>
      </w:r>
      <w:proofErr w:type="gramEnd"/>
      <w:r>
        <w:rPr>
          <w:rFonts w:hint="eastAsia"/>
        </w:rPr>
        <w:t xml:space="preserve">一份产品的新鲜品质。 </w:t>
      </w:r>
    </w:p>
    <w:p w:rsidR="000A2CA8" w:rsidRDefault="000A2CA8" w:rsidP="000A2CA8">
      <w:pPr>
        <w:ind w:firstLine="560"/>
      </w:pPr>
      <w:r>
        <w:rPr>
          <w:rFonts w:hint="eastAsia"/>
        </w:rPr>
        <w:t>旗下品牌：“金河”牌发酵酸奶是宁夏名牌产品、全国知名品牌，2015年入选中国</w:t>
      </w:r>
      <w:proofErr w:type="gramStart"/>
      <w:r>
        <w:rPr>
          <w:rFonts w:hint="eastAsia"/>
        </w:rPr>
        <w:t>酸奶十</w:t>
      </w:r>
      <w:proofErr w:type="gramEnd"/>
      <w:r>
        <w:rPr>
          <w:rFonts w:hint="eastAsia"/>
        </w:rPr>
        <w:t>大品牌。</w:t>
      </w:r>
    </w:p>
    <w:p w:rsidR="000A2CA8" w:rsidRDefault="000A2CA8" w:rsidP="000A2CA8">
      <w:pPr>
        <w:ind w:firstLine="560"/>
      </w:pPr>
      <w:r>
        <w:rPr>
          <w:rFonts w:hint="eastAsia"/>
        </w:rPr>
        <w:t>品牌定位：金河20年，专注好酸奶</w:t>
      </w:r>
    </w:p>
    <w:p w:rsidR="000A2CA8" w:rsidRDefault="000A2CA8" w:rsidP="000A2CA8">
      <w:pPr>
        <w:ind w:firstLine="560"/>
      </w:pPr>
      <w:r>
        <w:rPr>
          <w:rFonts w:hint="eastAsia"/>
        </w:rPr>
        <w:t xml:space="preserve">企业产品：5大系列，37 </w:t>
      </w:r>
      <w:proofErr w:type="gramStart"/>
      <w:r>
        <w:rPr>
          <w:rFonts w:hint="eastAsia"/>
        </w:rPr>
        <w:t>个</w:t>
      </w:r>
      <w:proofErr w:type="gramEnd"/>
      <w:r>
        <w:rPr>
          <w:rFonts w:hint="eastAsia"/>
        </w:rPr>
        <w:t>单品</w:t>
      </w:r>
    </w:p>
    <w:p w:rsidR="000A2CA8" w:rsidRDefault="000A2CA8" w:rsidP="000A2CA8">
      <w:pPr>
        <w:ind w:leftChars="200" w:left="560" w:firstLineChars="0" w:firstLine="0"/>
      </w:pPr>
      <w:r>
        <w:rPr>
          <w:rFonts w:hint="eastAsia"/>
          <w:noProof/>
        </w:rPr>
        <w:lastRenderedPageBreak/>
        <w:drawing>
          <wp:inline distT="0" distB="0" distL="114300" distR="114300" wp14:anchorId="27C5B4CB" wp14:editId="66B59A4C">
            <wp:extent cx="2002155" cy="1541780"/>
            <wp:effectExtent l="0" t="0" r="17145" b="1270"/>
            <wp:docPr id="1" name="图片 1" descr="中国红十字会新冠肺炎疫情防控工作“特殊贡献奖”2021.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中国红十字会新冠肺炎疫情防控工作“特殊贡献奖”2021.3.22"/>
                    <pic:cNvPicPr>
                      <a:picLocks noChangeAspect="1"/>
                    </pic:cNvPicPr>
                  </pic:nvPicPr>
                  <pic:blipFill>
                    <a:blip r:embed="rId8"/>
                    <a:stretch>
                      <a:fillRect/>
                    </a:stretch>
                  </pic:blipFill>
                  <pic:spPr>
                    <a:xfrm>
                      <a:off x="0" y="0"/>
                      <a:ext cx="2002155" cy="1541780"/>
                    </a:xfrm>
                    <a:prstGeom prst="rect">
                      <a:avLst/>
                    </a:prstGeom>
                  </pic:spPr>
                </pic:pic>
              </a:graphicData>
            </a:graphic>
          </wp:inline>
        </w:drawing>
      </w:r>
      <w:r>
        <w:rPr>
          <w:rFonts w:hint="eastAsia"/>
        </w:rPr>
        <w:t xml:space="preserve"> </w:t>
      </w:r>
      <w:r>
        <w:t xml:space="preserve">    </w:t>
      </w:r>
      <w:r>
        <w:rPr>
          <w:rFonts w:hint="eastAsia"/>
          <w:noProof/>
        </w:rPr>
        <w:drawing>
          <wp:inline distT="0" distB="0" distL="114300" distR="114300" wp14:anchorId="5FED4B8B" wp14:editId="2D780FF4">
            <wp:extent cx="2267316" cy="1303020"/>
            <wp:effectExtent l="0" t="0" r="0" b="0"/>
            <wp:docPr id="2" name="图片 2" descr="微信图片_20200413150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微信图片_20200413150230"/>
                    <pic:cNvPicPr>
                      <a:picLocks noChangeAspect="1"/>
                    </pic:cNvPicPr>
                  </pic:nvPicPr>
                  <pic:blipFill>
                    <a:blip r:embed="rId9"/>
                    <a:stretch>
                      <a:fillRect/>
                    </a:stretch>
                  </pic:blipFill>
                  <pic:spPr>
                    <a:xfrm>
                      <a:off x="0" y="0"/>
                      <a:ext cx="2287071" cy="1314373"/>
                    </a:xfrm>
                    <a:prstGeom prst="rect">
                      <a:avLst/>
                    </a:prstGeom>
                  </pic:spPr>
                </pic:pic>
              </a:graphicData>
            </a:graphic>
          </wp:inline>
        </w:drawing>
      </w:r>
      <w:r>
        <w:rPr>
          <w:rFonts w:hint="eastAsia"/>
          <w:noProof/>
        </w:rPr>
        <w:drawing>
          <wp:inline distT="0" distB="0" distL="114300" distR="114300" wp14:anchorId="7208D22A" wp14:editId="57737CE2">
            <wp:extent cx="2033038" cy="1341120"/>
            <wp:effectExtent l="0" t="0" r="5715" b="0"/>
            <wp:docPr id="5" name="图片 5" descr="2021.3.11农业产业化国家重点龙头企业"/>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021.3.11农业产业化国家重点龙头企业"/>
                    <pic:cNvPicPr>
                      <a:picLocks noChangeAspect="1"/>
                    </pic:cNvPicPr>
                  </pic:nvPicPr>
                  <pic:blipFill>
                    <a:blip r:embed="rId10"/>
                    <a:stretch>
                      <a:fillRect/>
                    </a:stretch>
                  </pic:blipFill>
                  <pic:spPr>
                    <a:xfrm>
                      <a:off x="0" y="0"/>
                      <a:ext cx="2305836" cy="1521075"/>
                    </a:xfrm>
                    <a:prstGeom prst="rect">
                      <a:avLst/>
                    </a:prstGeom>
                  </pic:spPr>
                </pic:pic>
              </a:graphicData>
            </a:graphic>
          </wp:inline>
        </w:drawing>
      </w:r>
      <w:r>
        <w:rPr>
          <w:rFonts w:hint="eastAsia"/>
          <w:noProof/>
        </w:rPr>
        <w:drawing>
          <wp:inline distT="0" distB="0" distL="114300" distR="114300" wp14:anchorId="048ACC09" wp14:editId="5BC23841">
            <wp:extent cx="2337435" cy="1497330"/>
            <wp:effectExtent l="0" t="0" r="0" b="1270"/>
            <wp:docPr id="3" name="图片 3" descr="2021.1.19乳制品深加工委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021.1.19乳制品深加工委员"/>
                    <pic:cNvPicPr>
                      <a:picLocks noChangeAspect="1"/>
                    </pic:cNvPicPr>
                  </pic:nvPicPr>
                  <pic:blipFill>
                    <a:blip r:embed="rId11"/>
                    <a:stretch>
                      <a:fillRect/>
                    </a:stretch>
                  </pic:blipFill>
                  <pic:spPr>
                    <a:xfrm>
                      <a:off x="0" y="0"/>
                      <a:ext cx="2542541" cy="1628852"/>
                    </a:xfrm>
                    <a:prstGeom prst="rect">
                      <a:avLst/>
                    </a:prstGeom>
                  </pic:spPr>
                </pic:pic>
              </a:graphicData>
            </a:graphic>
          </wp:inline>
        </w:drawing>
      </w:r>
      <w:r>
        <w:rPr>
          <w:rFonts w:hint="eastAsia"/>
          <w:noProof/>
        </w:rPr>
        <w:drawing>
          <wp:inline distT="0" distB="0" distL="114300" distR="114300" wp14:anchorId="44F4FE4A" wp14:editId="05CC2D36">
            <wp:extent cx="2129643" cy="1516380"/>
            <wp:effectExtent l="0" t="0" r="4445" b="7620"/>
            <wp:docPr id="4" name="图片 4" descr="116-数字化车间－个性化定制高端乳制品数字化车间2020.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16-数字化车间－个性化定制高端乳制品数字化车间2020.4.23"/>
                    <pic:cNvPicPr>
                      <a:picLocks noChangeAspect="1"/>
                    </pic:cNvPicPr>
                  </pic:nvPicPr>
                  <pic:blipFill>
                    <a:blip r:embed="rId12"/>
                    <a:stretch>
                      <a:fillRect/>
                    </a:stretch>
                  </pic:blipFill>
                  <pic:spPr>
                    <a:xfrm>
                      <a:off x="0" y="0"/>
                      <a:ext cx="2148384" cy="1529724"/>
                    </a:xfrm>
                    <a:prstGeom prst="rect">
                      <a:avLst/>
                    </a:prstGeom>
                  </pic:spPr>
                </pic:pic>
              </a:graphicData>
            </a:graphic>
          </wp:inline>
        </w:drawing>
      </w:r>
      <w:r>
        <w:t xml:space="preserve">     </w:t>
      </w:r>
      <w:r>
        <w:rPr>
          <w:rFonts w:hint="eastAsia"/>
          <w:noProof/>
        </w:rPr>
        <w:drawing>
          <wp:inline distT="0" distB="0" distL="114300" distR="114300" wp14:anchorId="04EF194F" wp14:editId="63AA9103">
            <wp:extent cx="2284730" cy="1693545"/>
            <wp:effectExtent l="0" t="0" r="1270" b="8255"/>
            <wp:docPr id="12" name="图片 12" descr="中国食品行业创新品牌20210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中国食品行业创新品牌20210804"/>
                    <pic:cNvPicPr>
                      <a:picLocks noChangeAspect="1"/>
                    </pic:cNvPicPr>
                  </pic:nvPicPr>
                  <pic:blipFill>
                    <a:blip r:embed="rId13"/>
                    <a:stretch>
                      <a:fillRect/>
                    </a:stretch>
                  </pic:blipFill>
                  <pic:spPr>
                    <a:xfrm>
                      <a:off x="0" y="0"/>
                      <a:ext cx="2388737" cy="1770212"/>
                    </a:xfrm>
                    <a:prstGeom prst="rect">
                      <a:avLst/>
                    </a:prstGeom>
                  </pic:spPr>
                </pic:pic>
              </a:graphicData>
            </a:graphic>
          </wp:inline>
        </w:drawing>
      </w:r>
    </w:p>
    <w:p w:rsidR="000A2CA8" w:rsidRDefault="000A2CA8" w:rsidP="000A2CA8">
      <w:pPr>
        <w:ind w:firstLine="560"/>
      </w:pPr>
    </w:p>
    <w:p w:rsidR="000A2CA8" w:rsidRDefault="000A2CA8" w:rsidP="000A2CA8">
      <w:pPr>
        <w:ind w:firstLine="562"/>
        <w:rPr>
          <w:b/>
          <w:bCs/>
        </w:rPr>
      </w:pPr>
      <w:r>
        <w:rPr>
          <w:rFonts w:hint="eastAsia"/>
          <w:b/>
          <w:bCs/>
        </w:rPr>
        <w:t>品牌LOGO:</w:t>
      </w:r>
    </w:p>
    <w:p w:rsidR="000A2CA8" w:rsidRDefault="000A2CA8" w:rsidP="000A2CA8">
      <w:pPr>
        <w:ind w:firstLine="560"/>
      </w:pPr>
      <w:r>
        <w:rPr>
          <w:rFonts w:hint="eastAsia"/>
        </w:rPr>
        <w:t xml:space="preserve">                    </w:t>
      </w:r>
      <w:r>
        <w:rPr>
          <w:rFonts w:hint="eastAsia"/>
          <w:noProof/>
        </w:rPr>
        <w:drawing>
          <wp:inline distT="0" distB="0" distL="114300" distR="114300" wp14:anchorId="218A0B77" wp14:editId="47E692DF">
            <wp:extent cx="1703070" cy="1122045"/>
            <wp:effectExtent l="0" t="0" r="11430" b="1905"/>
            <wp:docPr id="10" name="图片 10" descr="带白边平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带白边平面"/>
                    <pic:cNvPicPr>
                      <a:picLocks noChangeAspect="1"/>
                    </pic:cNvPicPr>
                  </pic:nvPicPr>
                  <pic:blipFill>
                    <a:blip r:embed="rId14"/>
                    <a:stretch>
                      <a:fillRect/>
                    </a:stretch>
                  </pic:blipFill>
                  <pic:spPr>
                    <a:xfrm>
                      <a:off x="0" y="0"/>
                      <a:ext cx="1703070" cy="1122045"/>
                    </a:xfrm>
                    <a:prstGeom prst="rect">
                      <a:avLst/>
                    </a:prstGeom>
                  </pic:spPr>
                </pic:pic>
              </a:graphicData>
            </a:graphic>
          </wp:inline>
        </w:drawing>
      </w:r>
    </w:p>
    <w:p w:rsidR="000A2CA8" w:rsidRDefault="000A2CA8" w:rsidP="000A2CA8">
      <w:pPr>
        <w:ind w:firstLine="560"/>
      </w:pPr>
      <w:r>
        <w:rPr>
          <w:rFonts w:hint="eastAsia"/>
        </w:rPr>
        <w:t xml:space="preserve"> </w:t>
      </w:r>
    </w:p>
    <w:p w:rsidR="000A2CA8" w:rsidRDefault="000A2CA8" w:rsidP="000A2CA8">
      <w:pPr>
        <w:ind w:firstLine="562"/>
      </w:pPr>
      <w:r>
        <w:rPr>
          <w:rFonts w:hint="eastAsia"/>
          <w:b/>
          <w:bCs/>
        </w:rPr>
        <w:t>品牌故事：</w:t>
      </w:r>
    </w:p>
    <w:p w:rsidR="000A2CA8" w:rsidRDefault="000A2CA8" w:rsidP="000A2CA8">
      <w:pPr>
        <w:ind w:firstLine="560"/>
      </w:pPr>
      <w:r>
        <w:rPr>
          <w:rFonts w:hint="eastAsia"/>
        </w:rPr>
        <w:t>“金河”命名源于“中华民族母亲河——黄河”。</w:t>
      </w:r>
    </w:p>
    <w:p w:rsidR="000A2CA8" w:rsidRDefault="000A2CA8" w:rsidP="000A2CA8">
      <w:pPr>
        <w:ind w:firstLine="560"/>
      </w:pPr>
      <w:r>
        <w:rPr>
          <w:rFonts w:hint="eastAsia"/>
        </w:rPr>
        <w:t>20世纪90年代，一位年轻的父亲为了给孩子喝上一口酸酸甜甜的营养酸奶，苦于市面上的奶类品种</w:t>
      </w:r>
      <w:proofErr w:type="gramStart"/>
      <w:r>
        <w:rPr>
          <w:rFonts w:hint="eastAsia"/>
        </w:rPr>
        <w:t>非常</w:t>
      </w:r>
      <w:proofErr w:type="gramEnd"/>
      <w:r>
        <w:rPr>
          <w:rFonts w:hint="eastAsia"/>
        </w:rPr>
        <w:t>单一，便亲身投入了果味酸</w:t>
      </w:r>
      <w:r>
        <w:rPr>
          <w:rFonts w:hint="eastAsia"/>
        </w:rPr>
        <w:lastRenderedPageBreak/>
        <w:t>奶的研究开发。历时几年，历经成千上万次的实验之后，终于在1998年研发并推出了备受好评的果味乳酸菌酸奶。从此，孩子们喝上了酸甜可口的果味酸奶。</w:t>
      </w:r>
    </w:p>
    <w:p w:rsidR="000A2CA8" w:rsidRDefault="000A2CA8" w:rsidP="000A2CA8">
      <w:pPr>
        <w:ind w:firstLine="560"/>
      </w:pPr>
      <w:r>
        <w:rPr>
          <w:rFonts w:hint="eastAsia"/>
        </w:rPr>
        <w:t>这份小黄袋，也成为了伴随我们从童年到长大的记忆。至今，它仍然是活跃在西北地区家家户户餐桌上的果味酸奶饮品。</w:t>
      </w:r>
    </w:p>
    <w:p w:rsidR="000A2CA8" w:rsidRDefault="000A2CA8" w:rsidP="000A2CA8">
      <w:pPr>
        <w:pStyle w:val="3"/>
        <w:spacing w:before="156"/>
        <w:ind w:firstLine="643"/>
        <w:rPr>
          <w:sz w:val="32"/>
        </w:rPr>
      </w:pPr>
      <w:r>
        <w:rPr>
          <w:rFonts w:hint="eastAsia"/>
          <w:sz w:val="32"/>
        </w:rPr>
        <w:t>2、产品介绍</w:t>
      </w:r>
    </w:p>
    <w:p w:rsidR="000A2CA8" w:rsidRDefault="000A2CA8" w:rsidP="000A2CA8">
      <w:pPr>
        <w:ind w:firstLine="560"/>
      </w:pPr>
      <w:r>
        <w:rPr>
          <w:rFonts w:hint="eastAsia"/>
        </w:rPr>
        <w:t>产品规格</w:t>
      </w:r>
      <w:proofErr w:type="gramStart"/>
      <w:r>
        <w:rPr>
          <w:rFonts w:hint="eastAsia"/>
        </w:rPr>
        <w:t>一</w:t>
      </w:r>
      <w:proofErr w:type="gramEnd"/>
      <w:r>
        <w:rPr>
          <w:rFonts w:hint="eastAsia"/>
        </w:rPr>
        <w:t>：金河益生菌酸奶 180g*12杯</w:t>
      </w:r>
    </w:p>
    <w:p w:rsidR="000A2CA8" w:rsidRDefault="000A2CA8" w:rsidP="000A2CA8">
      <w:pPr>
        <w:ind w:firstLine="560"/>
      </w:pPr>
      <w:r>
        <w:rPr>
          <w:rFonts w:hint="eastAsia"/>
        </w:rPr>
        <w:t>零售价：36元/箱</w:t>
      </w:r>
    </w:p>
    <w:p w:rsidR="000A2CA8" w:rsidRDefault="000A2CA8" w:rsidP="000A2CA8">
      <w:pPr>
        <w:ind w:firstLine="560"/>
      </w:pPr>
      <w:r>
        <w:rPr>
          <w:rFonts w:hint="eastAsia"/>
        </w:rPr>
        <w:t>2004年至今经典产品系列，坚持100%生牛乳奶源+欧洲进口</w:t>
      </w:r>
      <w:proofErr w:type="gramStart"/>
      <w:r>
        <w:rPr>
          <w:rFonts w:hint="eastAsia"/>
        </w:rPr>
        <w:t>活性益</w:t>
      </w:r>
      <w:proofErr w:type="gramEnd"/>
      <w:r>
        <w:rPr>
          <w:rFonts w:hint="eastAsia"/>
        </w:rPr>
        <w:t>生菌发酵。贺兰山山脉宁夏优选牧场奶源，新鲜健康美味，口感香浓、自然。</w:t>
      </w:r>
    </w:p>
    <w:p w:rsidR="000A2CA8" w:rsidRDefault="000A2CA8" w:rsidP="000A2CA8">
      <w:pPr>
        <w:ind w:firstLine="562"/>
        <w:rPr>
          <w:b/>
          <w:bCs/>
          <w:szCs w:val="28"/>
        </w:rPr>
      </w:pPr>
      <w:r>
        <w:rPr>
          <w:rFonts w:hint="eastAsia"/>
          <w:b/>
          <w:bCs/>
          <w:szCs w:val="28"/>
        </w:rPr>
        <w:t xml:space="preserve">             </w:t>
      </w:r>
      <w:r>
        <w:rPr>
          <w:noProof/>
        </w:rPr>
        <w:drawing>
          <wp:inline distT="0" distB="0" distL="114300" distR="114300" wp14:anchorId="739D4927" wp14:editId="740C5CB1">
            <wp:extent cx="3100070" cy="2354580"/>
            <wp:effectExtent l="0" t="0" r="11430" b="762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3100317" cy="2355049"/>
                    </a:xfrm>
                    <a:prstGeom prst="rect">
                      <a:avLst/>
                    </a:prstGeom>
                    <a:noFill/>
                    <a:ln>
                      <a:noFill/>
                    </a:ln>
                  </pic:spPr>
                </pic:pic>
              </a:graphicData>
            </a:graphic>
          </wp:inline>
        </w:drawing>
      </w:r>
    </w:p>
    <w:p w:rsidR="000A2CA8" w:rsidRDefault="000A2CA8" w:rsidP="000A2CA8">
      <w:pPr>
        <w:ind w:firstLine="560"/>
      </w:pPr>
      <w:r>
        <w:rPr>
          <w:rFonts w:hint="eastAsia"/>
        </w:rPr>
        <w:t>产品规格二：“有益意的”0蔗糖系列 150g/150g*5袋/150g*12袋</w:t>
      </w:r>
    </w:p>
    <w:p w:rsidR="000A2CA8" w:rsidRDefault="000A2CA8" w:rsidP="000A2CA8">
      <w:pPr>
        <w:ind w:firstLine="560"/>
      </w:pPr>
      <w:r>
        <w:rPr>
          <w:rFonts w:hint="eastAsia"/>
        </w:rPr>
        <w:t>零售价：3元/15元/36元</w:t>
      </w:r>
    </w:p>
    <w:p w:rsidR="000A2CA8" w:rsidRDefault="000A2CA8" w:rsidP="000A2CA8">
      <w:pPr>
        <w:ind w:firstLine="560"/>
      </w:pPr>
      <w:r>
        <w:rPr>
          <w:rFonts w:hint="eastAsia"/>
        </w:rPr>
        <w:t>100%生牛乳奶源，0蔗糖添加，</w:t>
      </w:r>
      <w:proofErr w:type="gramStart"/>
      <w:r>
        <w:rPr>
          <w:rFonts w:hint="eastAsia"/>
        </w:rPr>
        <w:t>控糖型</w:t>
      </w:r>
      <w:proofErr w:type="gramEnd"/>
      <w:r>
        <w:rPr>
          <w:rFonts w:hint="eastAsia"/>
        </w:rPr>
        <w:t>人必备，好喝不怕胖，贺兰山脉宁夏优选牧场奶源，每袋4.5g优质牛乳蛋白，欧洲进口</w:t>
      </w:r>
      <w:proofErr w:type="gramStart"/>
      <w:r>
        <w:rPr>
          <w:rFonts w:hint="eastAsia"/>
        </w:rPr>
        <w:t>活性</w:t>
      </w:r>
      <w:r>
        <w:rPr>
          <w:rFonts w:hint="eastAsia"/>
        </w:rPr>
        <w:lastRenderedPageBreak/>
        <w:t>益</w:t>
      </w:r>
      <w:proofErr w:type="gramEnd"/>
      <w:r>
        <w:rPr>
          <w:rFonts w:hint="eastAsia"/>
        </w:rPr>
        <w:t>生菌种，助力消化和吸收，促进肠道健康。</w:t>
      </w:r>
    </w:p>
    <w:p w:rsidR="000A2CA8" w:rsidRDefault="000A2CA8" w:rsidP="000A2CA8">
      <w:pPr>
        <w:ind w:firstLine="560"/>
        <w:rPr>
          <w:szCs w:val="28"/>
        </w:rPr>
      </w:pPr>
      <w:r>
        <w:rPr>
          <w:noProof/>
        </w:rPr>
        <w:drawing>
          <wp:anchor distT="0" distB="0" distL="114300" distR="114300" simplePos="0" relativeHeight="251660288" behindDoc="0" locked="0" layoutInCell="1" allowOverlap="1" wp14:anchorId="194CF85A" wp14:editId="38E04686">
            <wp:simplePos x="0" y="0"/>
            <wp:positionH relativeFrom="column">
              <wp:posOffset>1586865</wp:posOffset>
            </wp:positionH>
            <wp:positionV relativeFrom="paragraph">
              <wp:posOffset>241300</wp:posOffset>
            </wp:positionV>
            <wp:extent cx="1205865" cy="1637030"/>
            <wp:effectExtent l="0" t="0" r="635" b="1270"/>
            <wp:wrapNone/>
            <wp:docPr id="1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6"/>
                    <pic:cNvPicPr>
                      <a:picLocks noChangeAspect="1"/>
                    </pic:cNvPicPr>
                  </pic:nvPicPr>
                  <pic:blipFill>
                    <a:blip r:embed="rId16"/>
                    <a:srcRect l="18730" t="7757" r="48164" b="12819"/>
                    <a:stretch>
                      <a:fillRect/>
                    </a:stretch>
                  </pic:blipFill>
                  <pic:spPr>
                    <a:xfrm>
                      <a:off x="0" y="0"/>
                      <a:ext cx="1206003" cy="1636988"/>
                    </a:xfrm>
                    <a:prstGeom prst="rect">
                      <a:avLst/>
                    </a:prstGeom>
                  </pic:spPr>
                </pic:pic>
              </a:graphicData>
            </a:graphic>
          </wp:anchor>
        </w:drawing>
      </w:r>
      <w:r>
        <w:rPr>
          <w:noProof/>
        </w:rPr>
        <w:drawing>
          <wp:anchor distT="0" distB="0" distL="114300" distR="114300" simplePos="0" relativeHeight="251661312" behindDoc="0" locked="0" layoutInCell="1" allowOverlap="1" wp14:anchorId="0EFE5481" wp14:editId="4DFC99D3">
            <wp:simplePos x="0" y="0"/>
            <wp:positionH relativeFrom="column">
              <wp:posOffset>120650</wp:posOffset>
            </wp:positionH>
            <wp:positionV relativeFrom="paragraph">
              <wp:posOffset>102235</wp:posOffset>
            </wp:positionV>
            <wp:extent cx="1176655" cy="1810385"/>
            <wp:effectExtent l="0" t="0" r="4445" b="0"/>
            <wp:wrapNone/>
            <wp:docPr id="18" name="图片 10" descr="9215f3bfa079aa4614e63e7b24aed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0" descr="9215f3bfa079aa4614e63e7b24aeddf"/>
                    <pic:cNvPicPr>
                      <a:picLocks noChangeAspect="1"/>
                    </pic:cNvPicPr>
                  </pic:nvPicPr>
                  <pic:blipFill>
                    <a:blip r:embed="rId17"/>
                    <a:srcRect l="2363" r="57901"/>
                    <a:stretch>
                      <a:fillRect/>
                    </a:stretch>
                  </pic:blipFill>
                  <pic:spPr>
                    <a:xfrm>
                      <a:off x="0" y="0"/>
                      <a:ext cx="1176793" cy="1810626"/>
                    </a:xfrm>
                    <a:prstGeom prst="rect">
                      <a:avLst/>
                    </a:prstGeom>
                  </pic:spPr>
                </pic:pic>
              </a:graphicData>
            </a:graphic>
          </wp:anchor>
        </w:drawing>
      </w:r>
    </w:p>
    <w:p w:rsidR="000A2CA8" w:rsidRDefault="000A2CA8" w:rsidP="000A2CA8">
      <w:pPr>
        <w:ind w:firstLine="562"/>
        <w:rPr>
          <w:b/>
          <w:bCs/>
          <w:szCs w:val="28"/>
        </w:rPr>
      </w:pPr>
    </w:p>
    <w:p w:rsidR="000A2CA8" w:rsidRDefault="000A2CA8" w:rsidP="000A2CA8">
      <w:pPr>
        <w:ind w:firstLine="560"/>
        <w:rPr>
          <w:b/>
          <w:bCs/>
          <w:szCs w:val="28"/>
        </w:rPr>
      </w:pPr>
      <w:r>
        <w:rPr>
          <w:noProof/>
        </w:rPr>
        <w:drawing>
          <wp:anchor distT="0" distB="0" distL="114300" distR="114300" simplePos="0" relativeHeight="251659264" behindDoc="0" locked="0" layoutInCell="1" allowOverlap="1" wp14:anchorId="6EA61FFF" wp14:editId="76266C80">
            <wp:simplePos x="0" y="0"/>
            <wp:positionH relativeFrom="column">
              <wp:posOffset>2911475</wp:posOffset>
            </wp:positionH>
            <wp:positionV relativeFrom="paragraph">
              <wp:posOffset>81915</wp:posOffset>
            </wp:positionV>
            <wp:extent cx="2449195" cy="1165225"/>
            <wp:effectExtent l="0" t="0" r="0" b="3175"/>
            <wp:wrapNone/>
            <wp:docPr id="16" name="图片 11" descr="00c7a922319e04945127a173bcb82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descr="00c7a922319e04945127a173bcb828b"/>
                    <pic:cNvPicPr>
                      <a:picLocks noChangeAspect="1"/>
                    </pic:cNvPicPr>
                  </pic:nvPicPr>
                  <pic:blipFill>
                    <a:blip r:embed="rId18"/>
                    <a:stretch>
                      <a:fillRect/>
                    </a:stretch>
                  </pic:blipFill>
                  <pic:spPr>
                    <a:xfrm>
                      <a:off x="0" y="0"/>
                      <a:ext cx="2449001" cy="1165090"/>
                    </a:xfrm>
                    <a:prstGeom prst="rect">
                      <a:avLst/>
                    </a:prstGeom>
                  </pic:spPr>
                </pic:pic>
              </a:graphicData>
            </a:graphic>
          </wp:anchor>
        </w:drawing>
      </w:r>
    </w:p>
    <w:p w:rsidR="000A2CA8" w:rsidRDefault="000A2CA8" w:rsidP="000A2CA8">
      <w:pPr>
        <w:ind w:firstLine="562"/>
        <w:rPr>
          <w:b/>
          <w:bCs/>
          <w:szCs w:val="28"/>
        </w:rPr>
      </w:pPr>
    </w:p>
    <w:p w:rsidR="000A2CA8" w:rsidRDefault="000A2CA8" w:rsidP="000A2CA8">
      <w:pPr>
        <w:ind w:firstLine="560"/>
        <w:rPr>
          <w:szCs w:val="28"/>
        </w:rPr>
      </w:pPr>
    </w:p>
    <w:p w:rsidR="000A2CA8" w:rsidRDefault="000A2CA8" w:rsidP="000A2CA8">
      <w:pPr>
        <w:ind w:firstLine="560"/>
        <w:rPr>
          <w:szCs w:val="28"/>
        </w:rPr>
      </w:pPr>
    </w:p>
    <w:p w:rsidR="000A2CA8" w:rsidRDefault="000A2CA8" w:rsidP="000A2CA8">
      <w:pPr>
        <w:ind w:firstLine="560"/>
      </w:pPr>
      <w:r>
        <w:rPr>
          <w:rFonts w:hint="eastAsia"/>
        </w:rPr>
        <w:t>产品规格三：原味酪乳 108g*3杯</w:t>
      </w:r>
    </w:p>
    <w:p w:rsidR="000A2CA8" w:rsidRDefault="000A2CA8" w:rsidP="000A2CA8">
      <w:pPr>
        <w:ind w:firstLine="560"/>
      </w:pPr>
      <w:r>
        <w:rPr>
          <w:rFonts w:hint="eastAsia"/>
        </w:rPr>
        <w:t>零售价：36元</w:t>
      </w:r>
    </w:p>
    <w:p w:rsidR="000A2CA8" w:rsidRDefault="000A2CA8" w:rsidP="000A2CA8">
      <w:pPr>
        <w:ind w:firstLine="560"/>
      </w:pPr>
      <w:r>
        <w:rPr>
          <w:rFonts w:hint="eastAsia"/>
        </w:rPr>
        <w:t>生牛乳含量≥85%，浓醇香滑，天然牛乳滋味。贺兰山山脉宁夏优选牧场奶源，欧洲进口</w:t>
      </w:r>
      <w:proofErr w:type="gramStart"/>
      <w:r>
        <w:rPr>
          <w:rFonts w:hint="eastAsia"/>
        </w:rPr>
        <w:t>活性益</w:t>
      </w:r>
      <w:proofErr w:type="gramEnd"/>
      <w:r>
        <w:rPr>
          <w:rFonts w:hint="eastAsia"/>
        </w:rPr>
        <w:t>生菌发酵，多73%牛乳蛋白质（每杯4.0g，与风味发酵乳国家标准相比）。</w:t>
      </w:r>
    </w:p>
    <w:p w:rsidR="000A2CA8" w:rsidRDefault="000A2CA8" w:rsidP="000A2CA8">
      <w:pPr>
        <w:ind w:firstLine="560"/>
        <w:rPr>
          <w:b/>
          <w:bCs/>
          <w:spacing w:val="10"/>
          <w:szCs w:val="28"/>
        </w:rPr>
      </w:pPr>
      <w:r>
        <w:rPr>
          <w:noProof/>
        </w:rPr>
        <w:drawing>
          <wp:anchor distT="0" distB="0" distL="114300" distR="114300" simplePos="0" relativeHeight="251662336" behindDoc="0" locked="0" layoutInCell="1" allowOverlap="1" wp14:anchorId="3B1D55DF" wp14:editId="6F743116">
            <wp:simplePos x="0" y="0"/>
            <wp:positionH relativeFrom="column">
              <wp:posOffset>2636520</wp:posOffset>
            </wp:positionH>
            <wp:positionV relativeFrom="paragraph">
              <wp:posOffset>40640</wp:posOffset>
            </wp:positionV>
            <wp:extent cx="2242185" cy="1567180"/>
            <wp:effectExtent l="0" t="0" r="0" b="7620"/>
            <wp:wrapNone/>
            <wp:docPr id="33" name="图片 32" descr="微信图片_202106221125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descr="微信图片_202106221125092"/>
                    <pic:cNvPicPr>
                      <a:picLocks noChangeAspect="1"/>
                    </pic:cNvPicPr>
                  </pic:nvPicPr>
                  <pic:blipFill>
                    <a:blip r:embed="rId19"/>
                    <a:srcRect l="26666" t="19169" r="25707" b="21565"/>
                    <a:stretch>
                      <a:fillRect/>
                    </a:stretch>
                  </pic:blipFill>
                  <pic:spPr>
                    <a:xfrm>
                      <a:off x="0" y="0"/>
                      <a:ext cx="2242185" cy="1567180"/>
                    </a:xfrm>
                    <a:prstGeom prst="rect">
                      <a:avLst/>
                    </a:prstGeom>
                  </pic:spPr>
                </pic:pic>
              </a:graphicData>
            </a:graphic>
          </wp:anchor>
        </w:drawing>
      </w:r>
      <w:r>
        <w:rPr>
          <w:noProof/>
        </w:rPr>
        <w:drawing>
          <wp:anchor distT="0" distB="0" distL="114300" distR="114300" simplePos="0" relativeHeight="251663360" behindDoc="0" locked="0" layoutInCell="1" allowOverlap="1" wp14:anchorId="578C1A78" wp14:editId="34E042A3">
            <wp:simplePos x="0" y="0"/>
            <wp:positionH relativeFrom="column">
              <wp:posOffset>405130</wp:posOffset>
            </wp:positionH>
            <wp:positionV relativeFrom="paragraph">
              <wp:posOffset>47625</wp:posOffset>
            </wp:positionV>
            <wp:extent cx="1910715" cy="1536065"/>
            <wp:effectExtent l="0" t="0" r="0" b="0"/>
            <wp:wrapNone/>
            <wp:docPr id="32" name="图片 31" descr="原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1" descr="原味"/>
                    <pic:cNvPicPr>
                      <a:picLocks noChangeAspect="1"/>
                    </pic:cNvPicPr>
                  </pic:nvPicPr>
                  <pic:blipFill>
                    <a:blip r:embed="rId20"/>
                    <a:stretch>
                      <a:fillRect/>
                    </a:stretch>
                  </pic:blipFill>
                  <pic:spPr>
                    <a:xfrm>
                      <a:off x="0" y="0"/>
                      <a:ext cx="1910715" cy="1536065"/>
                    </a:xfrm>
                    <a:prstGeom prst="rect">
                      <a:avLst/>
                    </a:prstGeom>
                  </pic:spPr>
                </pic:pic>
              </a:graphicData>
            </a:graphic>
          </wp:anchor>
        </w:drawing>
      </w:r>
    </w:p>
    <w:p w:rsidR="000A2CA8" w:rsidRDefault="000A2CA8" w:rsidP="000A2CA8">
      <w:pPr>
        <w:ind w:firstLine="602"/>
        <w:rPr>
          <w:b/>
          <w:bCs/>
          <w:spacing w:val="10"/>
          <w:szCs w:val="28"/>
        </w:rPr>
      </w:pPr>
    </w:p>
    <w:p w:rsidR="000A2CA8" w:rsidRDefault="000A2CA8" w:rsidP="000A2CA8">
      <w:pPr>
        <w:ind w:firstLine="602"/>
        <w:rPr>
          <w:b/>
          <w:bCs/>
          <w:spacing w:val="10"/>
          <w:szCs w:val="28"/>
        </w:rPr>
      </w:pPr>
    </w:p>
    <w:p w:rsidR="000A2CA8" w:rsidRDefault="000A2CA8" w:rsidP="000A2CA8">
      <w:pPr>
        <w:ind w:firstLine="602"/>
        <w:rPr>
          <w:b/>
          <w:bCs/>
          <w:spacing w:val="10"/>
          <w:szCs w:val="28"/>
        </w:rPr>
      </w:pPr>
    </w:p>
    <w:p w:rsidR="000A2CA8" w:rsidRDefault="000A2CA8" w:rsidP="000A2CA8">
      <w:pPr>
        <w:pStyle w:val="2"/>
      </w:pPr>
      <w:r>
        <w:rPr>
          <w:rFonts w:hint="eastAsia"/>
        </w:rPr>
        <w:t>（三）任务设计</w:t>
      </w:r>
    </w:p>
    <w:p w:rsidR="000A2CA8" w:rsidRDefault="000A2CA8" w:rsidP="000A2CA8">
      <w:pPr>
        <w:ind w:firstLineChars="150" w:firstLine="420"/>
        <w:rPr>
          <w:rFonts w:cs="宋体"/>
          <w:kern w:val="0"/>
          <w:szCs w:val="28"/>
        </w:rPr>
      </w:pPr>
      <w:r>
        <w:rPr>
          <w:rFonts w:hint="eastAsia"/>
        </w:rPr>
        <w:t>1.请以品牌推广和产品促销为目的，为“金河”酸奶产品制定符合企业特点的本年度“五一促销活动”整合营销活动策划方案。在竞赛当日90分钟内</w:t>
      </w:r>
      <w:r w:rsidRPr="00FD58CC">
        <w:rPr>
          <w:rFonts w:cs="宋体" w:hint="eastAsia"/>
          <w:kern w:val="0"/>
          <w:szCs w:val="28"/>
        </w:rPr>
        <w:t>，完成</w:t>
      </w:r>
      <w:r w:rsidRPr="00FD58CC">
        <w:rPr>
          <w:rFonts w:cs="宋体"/>
          <w:kern w:val="0"/>
          <w:szCs w:val="28"/>
        </w:rPr>
        <w:t>Word方案撰写，</w:t>
      </w:r>
      <w:proofErr w:type="gramStart"/>
      <w:r w:rsidRPr="00FD58CC">
        <w:rPr>
          <w:rFonts w:cs="宋体"/>
          <w:kern w:val="0"/>
          <w:szCs w:val="28"/>
        </w:rPr>
        <w:t>制作汇报</w:t>
      </w:r>
      <w:proofErr w:type="gramEnd"/>
      <w:r w:rsidRPr="00FD58CC">
        <w:rPr>
          <w:rFonts w:cs="宋体"/>
          <w:kern w:val="0"/>
          <w:szCs w:val="28"/>
        </w:rPr>
        <w:t>PPT和新媒体宣传文案。</w:t>
      </w:r>
    </w:p>
    <w:p w:rsidR="000A2CA8" w:rsidRDefault="000A2CA8" w:rsidP="000A2CA8">
      <w:pPr>
        <w:ind w:firstLine="560"/>
      </w:pPr>
      <w:r>
        <w:rPr>
          <w:rFonts w:hint="eastAsia"/>
        </w:rPr>
        <w:t>要求：</w:t>
      </w:r>
    </w:p>
    <w:p w:rsidR="000A2CA8" w:rsidRDefault="000A2CA8" w:rsidP="000A2CA8">
      <w:pPr>
        <w:ind w:firstLine="560"/>
      </w:pPr>
      <w:r>
        <w:rPr>
          <w:rFonts w:hint="eastAsia"/>
        </w:rPr>
        <w:lastRenderedPageBreak/>
        <w:t>（1）整合营销活动策划方案需包含市场分析、营销策略、活动方案、管</w:t>
      </w:r>
      <w:proofErr w:type="gramStart"/>
      <w:r>
        <w:rPr>
          <w:rFonts w:hint="eastAsia"/>
        </w:rPr>
        <w:t>控要求</w:t>
      </w:r>
      <w:proofErr w:type="gramEnd"/>
      <w:r>
        <w:rPr>
          <w:rFonts w:hint="eastAsia"/>
        </w:rPr>
        <w:t>等。市场分析包括市场形势、消费需求、竞争状况、企业自身资源情况的分析；营销策略包括整合营销活动的整体目标、策略和进度规划；活动方案包括活动目标、活动主题、活动受众、活动形式与内容、活动时间、媒体策略、活动预算、预期效果等；管</w:t>
      </w:r>
      <w:proofErr w:type="gramStart"/>
      <w:r>
        <w:rPr>
          <w:rFonts w:hint="eastAsia"/>
        </w:rPr>
        <w:t>控要求</w:t>
      </w:r>
      <w:proofErr w:type="gramEnd"/>
      <w:r>
        <w:rPr>
          <w:rFonts w:hint="eastAsia"/>
        </w:rPr>
        <w:t>包括管控人员、管控要点、管控节点、数据跟踪、考核总结等。</w:t>
      </w:r>
    </w:p>
    <w:p w:rsidR="000A2CA8" w:rsidRDefault="000A2CA8" w:rsidP="000A2CA8">
      <w:pPr>
        <w:ind w:firstLine="560"/>
      </w:pPr>
      <w:r>
        <w:rPr>
          <w:rFonts w:hint="eastAsia"/>
        </w:rPr>
        <w:t>（2）文案必须具有原创性，不可过多陈述企业现有的成就和做法。</w:t>
      </w:r>
    </w:p>
    <w:p w:rsidR="000A2CA8" w:rsidRDefault="000A2CA8" w:rsidP="000A2CA8">
      <w:pPr>
        <w:ind w:firstLine="560"/>
      </w:pPr>
      <w:r>
        <w:rPr>
          <w:rFonts w:hint="eastAsia"/>
        </w:rPr>
        <w:t>（3）根据企业背景，围绕“整合营销活动策划方案”中“活动方案”的具体内容</w:t>
      </w:r>
      <w:r w:rsidRPr="00FD58CC">
        <w:rPr>
          <w:rFonts w:hint="eastAsia"/>
        </w:rPr>
        <w:t>，面向目标受众，借助新媒体文案编辑工具，制作一篇图文并茂的宣传文案，需包含标题、正文、封面等内容，能够进行品牌推广和产品促销活动宣传。</w:t>
      </w:r>
    </w:p>
    <w:p w:rsidR="000A2CA8" w:rsidRDefault="000A2CA8" w:rsidP="000A2CA8">
      <w:pPr>
        <w:ind w:firstLine="560"/>
      </w:pPr>
      <w:r>
        <w:rPr>
          <w:rFonts w:hint="eastAsia"/>
        </w:rPr>
        <w:t>2.在竞赛当日按抽签顺序依次进入汇报场地进行整合营销活动策划方案展示汇报（不超过10分钟）。</w:t>
      </w:r>
    </w:p>
    <w:p w:rsidR="000A2CA8" w:rsidRDefault="000A2CA8" w:rsidP="000A2CA8">
      <w:pPr>
        <w:ind w:firstLine="560"/>
        <w:rPr>
          <w:spacing w:val="10"/>
          <w:szCs w:val="28"/>
        </w:rPr>
      </w:pPr>
      <w:r>
        <w:rPr>
          <w:rFonts w:hint="eastAsia"/>
        </w:rPr>
        <w:t>要求：</w:t>
      </w:r>
    </w:p>
    <w:p w:rsidR="000A2CA8" w:rsidRDefault="000A2CA8" w:rsidP="000A2CA8">
      <w:pPr>
        <w:ind w:firstLine="600"/>
        <w:rPr>
          <w:spacing w:val="10"/>
          <w:szCs w:val="28"/>
        </w:rPr>
      </w:pPr>
      <w:r>
        <w:rPr>
          <w:rFonts w:hint="eastAsia"/>
          <w:spacing w:val="10"/>
          <w:szCs w:val="28"/>
        </w:rPr>
        <w:t>（</w:t>
      </w:r>
      <w:r>
        <w:rPr>
          <w:spacing w:val="10"/>
          <w:szCs w:val="28"/>
        </w:rPr>
        <w:t>1）</w:t>
      </w:r>
      <w:r>
        <w:rPr>
          <w:rFonts w:hint="eastAsia"/>
        </w:rPr>
        <w:t>普通话标准，口齿清晰，表达流利，声音洪亮，节奏适中；无明显的停顿、磕巴；在规定时间内团队2人以上共同完成展示陈述任务。</w:t>
      </w:r>
    </w:p>
    <w:p w:rsidR="000A2CA8" w:rsidRDefault="000A2CA8" w:rsidP="000A2CA8">
      <w:pPr>
        <w:ind w:firstLine="600"/>
        <w:rPr>
          <w:spacing w:val="10"/>
          <w:szCs w:val="28"/>
        </w:rPr>
      </w:pPr>
      <w:r>
        <w:rPr>
          <w:rFonts w:hint="eastAsia"/>
          <w:spacing w:val="10"/>
          <w:szCs w:val="28"/>
        </w:rPr>
        <w:t>（</w:t>
      </w:r>
      <w:r>
        <w:rPr>
          <w:spacing w:val="10"/>
          <w:szCs w:val="28"/>
        </w:rPr>
        <w:t>2）</w:t>
      </w:r>
      <w:r>
        <w:rPr>
          <w:rFonts w:hint="eastAsia"/>
        </w:rPr>
        <w:t>团队衣着整洁，在汇报过程中表情自然大方，注意基本的礼仪，能够尊重评委，文明用语。</w:t>
      </w:r>
    </w:p>
    <w:p w:rsidR="000A2CA8" w:rsidRDefault="000A2CA8" w:rsidP="000A2CA8">
      <w:pPr>
        <w:ind w:firstLine="600"/>
      </w:pPr>
      <w:r>
        <w:rPr>
          <w:rFonts w:hint="eastAsia"/>
          <w:spacing w:val="10"/>
          <w:szCs w:val="28"/>
        </w:rPr>
        <w:t>（</w:t>
      </w:r>
      <w:r>
        <w:rPr>
          <w:spacing w:val="10"/>
          <w:szCs w:val="28"/>
        </w:rPr>
        <w:t>3）</w:t>
      </w:r>
      <w:r>
        <w:rPr>
          <w:rFonts w:hint="eastAsia"/>
        </w:rPr>
        <w:t>在文案作品及学生汇报过程中不得出现学校名称、选手姓名等可暴露参赛选手身份的相关信息。</w:t>
      </w:r>
    </w:p>
    <w:p w:rsidR="000A2CA8" w:rsidRDefault="000A2CA8" w:rsidP="000A2CA8">
      <w:pPr>
        <w:pStyle w:val="2"/>
      </w:pPr>
      <w:r>
        <w:rPr>
          <w:rFonts w:hint="eastAsia"/>
        </w:rPr>
        <w:lastRenderedPageBreak/>
        <w:t>（四）赛题答案</w:t>
      </w:r>
    </w:p>
    <w:p w:rsidR="000A2CA8" w:rsidRDefault="000A2CA8" w:rsidP="000A2CA8">
      <w:pPr>
        <w:ind w:firstLine="560"/>
      </w:pPr>
      <w:r>
        <w:rPr>
          <w:rFonts w:hint="eastAsia"/>
        </w:rPr>
        <w:t>1</w:t>
      </w:r>
      <w:r>
        <w:t>.</w:t>
      </w:r>
      <w:r>
        <w:rPr>
          <w:rFonts w:hint="eastAsia"/>
        </w:rPr>
        <w:t>方案设计</w:t>
      </w:r>
    </w:p>
    <w:p w:rsidR="000A2CA8" w:rsidRDefault="000A2CA8" w:rsidP="000A2CA8">
      <w:pPr>
        <w:ind w:firstLine="560"/>
      </w:pPr>
      <w:r>
        <w:rPr>
          <w:rFonts w:hint="eastAsia"/>
        </w:rPr>
        <w:t>（1）方案设计的市场分析全面并且数据准确，包括市场形势、消费需求、竞争状况、企业自身资源情况的分析，为营销策略和活动方案的指定提供决策支持。</w:t>
      </w:r>
    </w:p>
    <w:p w:rsidR="000A2CA8" w:rsidRDefault="000A2CA8" w:rsidP="000A2CA8">
      <w:pPr>
        <w:ind w:firstLine="560"/>
      </w:pPr>
      <w:r>
        <w:rPr>
          <w:rFonts w:hint="eastAsia"/>
        </w:rPr>
        <w:t>（2）方案设计的营销策略逻辑清晰，进度规划合理，包括整合营销活动的整体目标、策略和进度规划，并且目标与策略相匹配。</w:t>
      </w:r>
    </w:p>
    <w:p w:rsidR="000A2CA8" w:rsidRDefault="000A2CA8" w:rsidP="000A2CA8">
      <w:pPr>
        <w:ind w:firstLine="560"/>
      </w:pPr>
      <w:r>
        <w:rPr>
          <w:rFonts w:hint="eastAsia"/>
        </w:rPr>
        <w:t>（3）活动方案方案设计合理，包括活动目标、活动主题、活动受众、活动形式与内容、活动时间、媒体策略、活动预算、预期效果。且</w:t>
      </w:r>
      <w:r>
        <w:t>活动目标符合smart原则；活动主题与活动内容匹配，</w:t>
      </w:r>
      <w:proofErr w:type="gramStart"/>
      <w:r>
        <w:t>子活动</w:t>
      </w:r>
      <w:proofErr w:type="gramEnd"/>
      <w:r>
        <w:t>需要有子主题；活动受</w:t>
      </w:r>
      <w:proofErr w:type="gramStart"/>
      <w:r>
        <w:t>众符合</w:t>
      </w:r>
      <w:proofErr w:type="gramEnd"/>
      <w:r>
        <w:t>品牌和产品定位；活动形式符合所选的线上线下终端的特点；活动内容表述清楚明了；活动时间设定合理；活动宣传媒体要包含新媒体等多种形式；媒体选择符合客群画像，媒体排期合理；活动预算具体详细，并与活动目标匹配；预期效果包括定量和定性指标，并与活动目标匹配。</w:t>
      </w:r>
    </w:p>
    <w:p w:rsidR="000A2CA8" w:rsidRDefault="000A2CA8" w:rsidP="000A2CA8">
      <w:pPr>
        <w:ind w:firstLine="560"/>
      </w:pPr>
      <w:r>
        <w:rPr>
          <w:rFonts w:hint="eastAsia"/>
        </w:rPr>
        <w:t>（4）方案设计的活动管控方案设计合理、逻辑清晰，包括管控人员、管控要点、管控节点、数据跟踪、考核总结，能确保活动执行的质量。</w:t>
      </w:r>
    </w:p>
    <w:p w:rsidR="000A2CA8" w:rsidRDefault="000A2CA8" w:rsidP="000A2CA8">
      <w:pPr>
        <w:ind w:firstLine="560"/>
      </w:pPr>
      <w:r>
        <w:rPr>
          <w:rFonts w:hint="eastAsia"/>
        </w:rPr>
        <w:t>（5）方案</w:t>
      </w:r>
      <w:r>
        <w:t>具有原创性，有较大创新性，不过多陈述企业现有的成就和做法。</w:t>
      </w:r>
    </w:p>
    <w:p w:rsidR="000A2CA8" w:rsidRDefault="000A2CA8" w:rsidP="000A2CA8">
      <w:pPr>
        <w:ind w:firstLine="560"/>
      </w:pPr>
      <w:r>
        <w:rPr>
          <w:rFonts w:hint="eastAsia"/>
        </w:rPr>
        <w:t>（6）文档编排合理、美观，符合商业文案的基本要求，语句通顺，无错别字。</w:t>
      </w:r>
    </w:p>
    <w:p w:rsidR="000A2CA8" w:rsidRDefault="000A2CA8" w:rsidP="000A2CA8">
      <w:pPr>
        <w:ind w:firstLine="560"/>
      </w:pPr>
      <w:r>
        <w:rPr>
          <w:rFonts w:hint="eastAsia"/>
        </w:rPr>
        <w:lastRenderedPageBreak/>
        <w:t>2</w:t>
      </w:r>
      <w:r>
        <w:t>.</w:t>
      </w:r>
      <w:r>
        <w:rPr>
          <w:rFonts w:hint="eastAsia"/>
        </w:rPr>
        <w:t>新媒体宣传文案</w:t>
      </w:r>
    </w:p>
    <w:p w:rsidR="000A2CA8" w:rsidRDefault="000A2CA8" w:rsidP="000A2CA8">
      <w:pPr>
        <w:ind w:firstLine="560"/>
      </w:pPr>
      <w:r>
        <w:rPr>
          <w:rFonts w:hint="eastAsia"/>
        </w:rPr>
        <w:t>（1）新媒体宣传文案标题言简意赅，能吸引人点击，与正文内容及活动主题高度吻合，包含品牌推广或产品促销内容。</w:t>
      </w:r>
    </w:p>
    <w:p w:rsidR="000A2CA8" w:rsidRDefault="000A2CA8" w:rsidP="000A2CA8">
      <w:pPr>
        <w:ind w:firstLine="560"/>
      </w:pPr>
      <w:r>
        <w:rPr>
          <w:rFonts w:hint="eastAsia"/>
        </w:rPr>
        <w:t>（2）新媒体宣传文案结构合理，文案创意、图文内容与活动主题一致，</w:t>
      </w:r>
      <w:r>
        <w:t>采用总分总结构、并列结构、递进结构或正反对比结构；文案开头部分具有吸引力，能吸引人继续阅读；文案采用图文混排的展现形式，字体、字号、颜色、图片排版美观；文案图片选取恰当，能够与行文相辅相成；文案内容描述逻辑清晰，重点突出；正文部分内容与标题、活动策划方案相吻合，包含品牌推广和产品促销内容；</w:t>
      </w:r>
      <w:proofErr w:type="gramStart"/>
      <w:r>
        <w:t>尾文部分</w:t>
      </w:r>
      <w:proofErr w:type="gramEnd"/>
      <w:r>
        <w:t>内容，能激发阅读者转发分享或点击购买的欲望；封面图片能反映商品或活动主题，具有吸引力。</w:t>
      </w:r>
    </w:p>
    <w:p w:rsidR="000A2CA8" w:rsidRDefault="000A2CA8" w:rsidP="000A2CA8">
      <w:pPr>
        <w:ind w:firstLine="560"/>
      </w:pPr>
      <w:r>
        <w:rPr>
          <w:rFonts w:hint="eastAsia"/>
        </w:rPr>
        <w:t>3</w:t>
      </w:r>
      <w:r>
        <w:t>.</w:t>
      </w:r>
      <w:r>
        <w:rPr>
          <w:rFonts w:hint="eastAsia"/>
        </w:rPr>
        <w:t>汇报展示</w:t>
      </w:r>
    </w:p>
    <w:p w:rsidR="000A2CA8" w:rsidRDefault="000A2CA8" w:rsidP="000A2CA8">
      <w:pPr>
        <w:ind w:firstLine="560"/>
      </w:pPr>
      <w:r>
        <w:rPr>
          <w:rFonts w:hint="eastAsia"/>
        </w:rPr>
        <w:t>（1）汇报展示的PPT制作页面布局合理，美观，图、文、表混排，文字、颜色符合基本审美。</w:t>
      </w:r>
    </w:p>
    <w:p w:rsidR="000A2CA8" w:rsidRDefault="000A2CA8" w:rsidP="000A2CA8">
      <w:pPr>
        <w:ind w:firstLine="560"/>
      </w:pPr>
      <w:r>
        <w:rPr>
          <w:rFonts w:hint="eastAsia"/>
        </w:rPr>
        <w:t>（2）衣着整洁，尊重评委，</w:t>
      </w:r>
      <w:r>
        <w:t>3-4人完成陈述任务，配合默契，展示风格有特色，团队形象与团队合作能力好。</w:t>
      </w:r>
    </w:p>
    <w:p w:rsidR="000A2CA8" w:rsidRDefault="000A2CA8" w:rsidP="000A2CA8">
      <w:pPr>
        <w:ind w:firstLine="560"/>
      </w:pPr>
      <w:r>
        <w:rPr>
          <w:rFonts w:hint="eastAsia"/>
        </w:rPr>
        <w:t>（3）普通话标准，声音洪亮，语速合理，在</w:t>
      </w:r>
      <w:r>
        <w:t>10分钟内完成陈述任务，时间管控能力与语言表达好。</w:t>
      </w:r>
    </w:p>
    <w:p w:rsidR="000A2CA8" w:rsidRDefault="000A2CA8" w:rsidP="000A2CA8">
      <w:pPr>
        <w:widowControl/>
        <w:spacing w:line="240" w:lineRule="auto"/>
        <w:ind w:firstLineChars="0" w:firstLine="0"/>
        <w:contextualSpacing w:val="0"/>
        <w:jc w:val="left"/>
      </w:pPr>
    </w:p>
    <w:p w:rsidR="000A2CA8" w:rsidRDefault="000A2CA8" w:rsidP="000A2CA8">
      <w:pPr>
        <w:widowControl/>
        <w:spacing w:line="240" w:lineRule="auto"/>
        <w:ind w:firstLineChars="0" w:firstLine="0"/>
        <w:contextualSpacing w:val="0"/>
        <w:jc w:val="left"/>
      </w:pPr>
      <w:r>
        <w:br w:type="page"/>
      </w:r>
    </w:p>
    <w:p w:rsidR="000A2CA8" w:rsidRDefault="000A2CA8" w:rsidP="000A2CA8">
      <w:pPr>
        <w:pStyle w:val="1"/>
        <w:spacing w:after="312"/>
      </w:pPr>
      <w:r>
        <w:rPr>
          <w:rFonts w:hint="eastAsia"/>
        </w:rPr>
        <w:lastRenderedPageBreak/>
        <w:t>三、情境营销</w:t>
      </w:r>
    </w:p>
    <w:p w:rsidR="000A2CA8" w:rsidRDefault="000A2CA8" w:rsidP="000A2CA8">
      <w:pPr>
        <w:pStyle w:val="2"/>
      </w:pPr>
      <w:r>
        <w:rPr>
          <w:rFonts w:hint="eastAsia"/>
        </w:rPr>
        <w:t>（一）赛题立意</w:t>
      </w:r>
    </w:p>
    <w:p w:rsidR="000A2CA8" w:rsidRDefault="000A2CA8" w:rsidP="000A2CA8">
      <w:pPr>
        <w:ind w:firstLine="560"/>
      </w:pPr>
      <w:r>
        <w:rPr>
          <w:rFonts w:hint="eastAsia"/>
        </w:rPr>
        <w:t>数字时代的到来，新技术、新媒介、新营销方式层出不穷，营销生态变得空前复杂，4P、4C、4S、4V、4R作为市场营销的核心理念，仍然适用于企业营销活动的方方面面。</w:t>
      </w:r>
    </w:p>
    <w:p w:rsidR="000A2CA8" w:rsidRDefault="000A2CA8" w:rsidP="000A2CA8">
      <w:pPr>
        <w:ind w:firstLine="560"/>
      </w:pPr>
      <w:r>
        <w:rPr>
          <w:rFonts w:hint="eastAsia"/>
        </w:rPr>
        <w:t>营销对于企业的生存与发展至关重要，</w:t>
      </w:r>
      <w:proofErr w:type="gramStart"/>
      <w:r>
        <w:rPr>
          <w:rFonts w:hint="eastAsia"/>
        </w:rPr>
        <w:t>据人社部</w:t>
      </w:r>
      <w:proofErr w:type="gramEnd"/>
      <w:r>
        <w:rPr>
          <w:rFonts w:hint="eastAsia"/>
        </w:rPr>
        <w:t>发布的《2021年第三季度全国招聘大于求职“最缺工”的100个职业排行》显示，营销员高居排行榜第一名，互联网营销师、直播销售员等与营销相关的新职业也层出不穷，在营销生态、技术手段的变革驱动下，营销人需要结合市场营销核心理念不断地与时俱进，重塑营销思维。</w:t>
      </w:r>
    </w:p>
    <w:p w:rsidR="000A2CA8" w:rsidRDefault="000A2CA8" w:rsidP="000A2CA8">
      <w:pPr>
        <w:ind w:firstLine="560"/>
      </w:pPr>
      <w:r>
        <w:rPr>
          <w:rFonts w:hint="eastAsia"/>
        </w:rPr>
        <w:t>本模块紧跟产业发展趋势和行业人才需求，将营销理念及产业发展的新动向、新技术、新技能及核心素养纳入竞赛内容，对接数据分析、营销策划、营销员等相关岗位（群）；并立足课堂教学，通过大赛资源转化补充课堂教学内容，将课程教学和职业技能竞赛进行融合,以赛促教、以赛促学，完善教学评价考核方式。考察选手的随机应变能力、市场调查与分析能力、目标市场选择与定位能力、目标受</w:t>
      </w:r>
      <w:proofErr w:type="gramStart"/>
      <w:r>
        <w:rPr>
          <w:rFonts w:hint="eastAsia"/>
        </w:rPr>
        <w:t>众分析</w:t>
      </w:r>
      <w:proofErr w:type="gramEnd"/>
      <w:r>
        <w:rPr>
          <w:rFonts w:hint="eastAsia"/>
        </w:rPr>
        <w:t>与定位能力、竞争策略分析能力、品牌传播能力、产品促销能力、客户服务能力、数据分析能力、成本核算与财务分析能力、团队合作能力和全局运营能力。</w:t>
      </w:r>
    </w:p>
    <w:p w:rsidR="000A2CA8" w:rsidRDefault="000A2CA8" w:rsidP="000A2CA8">
      <w:pPr>
        <w:pStyle w:val="2"/>
      </w:pPr>
      <w:r>
        <w:rPr>
          <w:rFonts w:hint="eastAsia"/>
        </w:rPr>
        <w:t>（二）情境创设</w:t>
      </w:r>
    </w:p>
    <w:p w:rsidR="000A2CA8" w:rsidRDefault="000A2CA8" w:rsidP="000A2CA8">
      <w:pPr>
        <w:ind w:firstLine="560"/>
      </w:pPr>
      <w:r>
        <w:rPr>
          <w:rFonts w:hint="eastAsia"/>
        </w:rPr>
        <w:t>根据</w:t>
      </w:r>
      <w:r>
        <w:t>P1、P2、P3、P4</w:t>
      </w:r>
      <w:proofErr w:type="gramStart"/>
      <w:r>
        <w:t>四</w:t>
      </w:r>
      <w:proofErr w:type="gramEnd"/>
      <w:r>
        <w:t>类产品在五个市场未来三年的销售价格、销售数量的预测资料</w:t>
      </w:r>
      <w:r>
        <w:rPr>
          <w:rFonts w:hint="eastAsia"/>
        </w:rPr>
        <w:t>，</w:t>
      </w:r>
      <w:r>
        <w:t>参赛团队组成企业营销的核心团队，负责一个</w:t>
      </w:r>
      <w:r>
        <w:lastRenderedPageBreak/>
        <w:t>生产制造型企业</w:t>
      </w:r>
      <w:r>
        <w:rPr>
          <w:rFonts w:hint="eastAsia"/>
        </w:rPr>
        <w:t>的产品销售。企业</w:t>
      </w:r>
      <w:r>
        <w:t>拥有1911万资产，以销售P1产品为主营业务，资金充裕，银行信用良好，但是产品单一，只在本地市场销售，竞争越来越激烈，预计未来几年销售收入将继续下降。参赛团队通过目标市场分析与选择、营销策略组合和财务报表分析，使企业的效益最大化。</w:t>
      </w:r>
    </w:p>
    <w:p w:rsidR="000A2CA8" w:rsidRDefault="000A2CA8" w:rsidP="000A2CA8">
      <w:pPr>
        <w:pStyle w:val="3"/>
        <w:spacing w:before="156"/>
        <w:ind w:firstLine="643"/>
        <w:rPr>
          <w:sz w:val="32"/>
        </w:rPr>
      </w:pPr>
      <w:r>
        <w:rPr>
          <w:rFonts w:hint="eastAsia"/>
          <w:sz w:val="32"/>
        </w:rPr>
        <w:t>1、市场数据</w:t>
      </w:r>
    </w:p>
    <w:p w:rsidR="000A2CA8" w:rsidRDefault="000A2CA8" w:rsidP="000A2CA8">
      <w:pPr>
        <w:ind w:firstLine="560"/>
      </w:pPr>
      <w:r>
        <w:rPr>
          <w:rFonts w:hint="eastAsia"/>
        </w:rPr>
        <w:t>以柱状图形式给出不同产品在不同市场、不同渠道、不同年度或季度的潜在销售数量、销售价格的市场预测。</w:t>
      </w:r>
    </w:p>
    <w:p w:rsidR="000A2CA8" w:rsidRDefault="000A2CA8" w:rsidP="000A2CA8">
      <w:pPr>
        <w:ind w:firstLine="560"/>
      </w:pPr>
      <w:r>
        <w:rPr>
          <w:rFonts w:hint="eastAsia"/>
        </w:rPr>
        <w:t>市场开拓需要开拓周期和费用，市场开拓完毕后，当年即可进行产品销售。</w:t>
      </w:r>
    </w:p>
    <w:p w:rsidR="000A2CA8" w:rsidRDefault="000A2CA8" w:rsidP="000A2CA8">
      <w:pPr>
        <w:ind w:firstLine="560"/>
        <w:rPr>
          <w:rFonts w:ascii="Times New Roman" w:eastAsia="仿宋_GB2312" w:hAnsi="Times New Roman"/>
          <w:szCs w:val="28"/>
        </w:rPr>
      </w:pPr>
      <w:r>
        <w:rPr>
          <w:noProof/>
        </w:rPr>
        <w:drawing>
          <wp:inline distT="0" distB="0" distL="0" distR="0" wp14:anchorId="1A694747" wp14:editId="53E01D06">
            <wp:extent cx="5274310" cy="1433830"/>
            <wp:effectExtent l="0" t="0" r="2540" b="1397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5274310" cy="1433830"/>
                    </a:xfrm>
                    <a:prstGeom prst="rect">
                      <a:avLst/>
                    </a:prstGeom>
                  </pic:spPr>
                </pic:pic>
              </a:graphicData>
            </a:graphic>
          </wp:inline>
        </w:drawing>
      </w:r>
    </w:p>
    <w:p w:rsidR="000A2CA8" w:rsidRDefault="000A2CA8" w:rsidP="000A2CA8">
      <w:pPr>
        <w:spacing w:afterLines="50" w:after="156"/>
        <w:ind w:firstLine="480"/>
        <w:jc w:val="center"/>
        <w:rPr>
          <w:sz w:val="24"/>
          <w:szCs w:val="24"/>
        </w:rPr>
      </w:pPr>
      <w:r>
        <w:rPr>
          <w:sz w:val="24"/>
          <w:szCs w:val="24"/>
        </w:rPr>
        <w:t>图1需求预测图</w:t>
      </w:r>
    </w:p>
    <w:p w:rsidR="000A2CA8" w:rsidRDefault="000A2CA8" w:rsidP="000A2CA8">
      <w:pPr>
        <w:ind w:firstLine="560"/>
        <w:rPr>
          <w:rFonts w:ascii="Times New Roman" w:eastAsia="仿宋_GB2312" w:hAnsi="Times New Roman"/>
          <w:szCs w:val="28"/>
        </w:rPr>
      </w:pPr>
      <w:r>
        <w:rPr>
          <w:rFonts w:ascii="Times New Roman" w:eastAsia="仿宋_GB2312" w:hAnsi="Times New Roman"/>
          <w:noProof/>
          <w:szCs w:val="28"/>
        </w:rPr>
        <w:drawing>
          <wp:inline distT="0" distB="0" distL="0" distR="0" wp14:anchorId="57C64BCA" wp14:editId="6D5671B3">
            <wp:extent cx="5286375" cy="2019300"/>
            <wp:effectExtent l="0" t="0" r="9525"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22">
                      <a:extLst>
                        <a:ext uri="{28A0092B-C50C-407E-A947-70E740481C1C}">
                          <a14:useLocalDpi xmlns:a14="http://schemas.microsoft.com/office/drawing/2010/main" val="0"/>
                        </a:ext>
                      </a:extLst>
                    </a:blip>
                    <a:srcRect r="1033"/>
                    <a:stretch>
                      <a:fillRect/>
                    </a:stretch>
                  </pic:blipFill>
                  <pic:spPr>
                    <a:xfrm>
                      <a:off x="0" y="0"/>
                      <a:ext cx="5286375" cy="2019300"/>
                    </a:xfrm>
                    <a:prstGeom prst="rect">
                      <a:avLst/>
                    </a:prstGeom>
                    <a:noFill/>
                    <a:ln>
                      <a:noFill/>
                    </a:ln>
                  </pic:spPr>
                </pic:pic>
              </a:graphicData>
            </a:graphic>
          </wp:inline>
        </w:drawing>
      </w:r>
    </w:p>
    <w:p w:rsidR="000A2CA8" w:rsidRDefault="000A2CA8" w:rsidP="000A2CA8">
      <w:pPr>
        <w:spacing w:afterLines="50" w:after="156"/>
        <w:ind w:firstLine="480"/>
        <w:jc w:val="center"/>
        <w:rPr>
          <w:sz w:val="24"/>
          <w:szCs w:val="24"/>
        </w:rPr>
      </w:pPr>
      <w:r>
        <w:rPr>
          <w:sz w:val="24"/>
          <w:szCs w:val="24"/>
        </w:rPr>
        <w:t>图2 价格预测图</w:t>
      </w:r>
    </w:p>
    <w:p w:rsidR="000A2CA8" w:rsidRDefault="000A2CA8" w:rsidP="000A2CA8">
      <w:pPr>
        <w:ind w:firstLine="560"/>
        <w:jc w:val="center"/>
        <w:rPr>
          <w:rFonts w:ascii="Times New Roman" w:eastAsia="仿宋_GB2312" w:hAnsi="Times New Roman"/>
          <w:szCs w:val="28"/>
        </w:rPr>
      </w:pPr>
      <w:r>
        <w:rPr>
          <w:rFonts w:ascii="Times New Roman" w:eastAsia="仿宋_GB2312" w:hAnsi="Times New Roman"/>
          <w:noProof/>
          <w:szCs w:val="28"/>
        </w:rPr>
        <w:lastRenderedPageBreak/>
        <w:drawing>
          <wp:inline distT="0" distB="0" distL="0" distR="0" wp14:anchorId="2854E0C2" wp14:editId="5B3F2833">
            <wp:extent cx="5143500" cy="1600200"/>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143500" cy="1600200"/>
                    </a:xfrm>
                    <a:prstGeom prst="rect">
                      <a:avLst/>
                    </a:prstGeom>
                    <a:noFill/>
                    <a:ln>
                      <a:noFill/>
                    </a:ln>
                  </pic:spPr>
                </pic:pic>
              </a:graphicData>
            </a:graphic>
          </wp:inline>
        </w:drawing>
      </w:r>
    </w:p>
    <w:p w:rsidR="000A2CA8" w:rsidRDefault="000A2CA8" w:rsidP="000A2CA8">
      <w:pPr>
        <w:spacing w:afterLines="50" w:after="156"/>
        <w:ind w:firstLine="480"/>
        <w:jc w:val="center"/>
        <w:rPr>
          <w:sz w:val="24"/>
          <w:szCs w:val="24"/>
        </w:rPr>
      </w:pPr>
      <w:r>
        <w:rPr>
          <w:sz w:val="24"/>
          <w:szCs w:val="24"/>
        </w:rPr>
        <w:t>图3 市场需求图</w:t>
      </w:r>
    </w:p>
    <w:p w:rsidR="000A2CA8" w:rsidRDefault="000A2CA8" w:rsidP="000A2CA8">
      <w:pPr>
        <w:pStyle w:val="3"/>
        <w:spacing w:before="156"/>
        <w:ind w:firstLine="643"/>
        <w:rPr>
          <w:sz w:val="32"/>
        </w:rPr>
      </w:pPr>
      <w:r>
        <w:rPr>
          <w:rFonts w:hint="eastAsia"/>
          <w:sz w:val="32"/>
        </w:rPr>
        <w:t>2、营销渠道</w:t>
      </w:r>
    </w:p>
    <w:p w:rsidR="000A2CA8" w:rsidRDefault="000A2CA8" w:rsidP="000A2CA8">
      <w:pPr>
        <w:ind w:firstLine="560"/>
      </w:pPr>
      <w:r>
        <w:rPr>
          <w:rFonts w:hint="eastAsia"/>
        </w:rPr>
        <w:t>市场提供直销、批发、零售三种营销渠道。</w:t>
      </w:r>
    </w:p>
    <w:p w:rsidR="000A2CA8" w:rsidRDefault="000A2CA8" w:rsidP="000A2CA8">
      <w:pPr>
        <w:ind w:firstLine="560"/>
      </w:pPr>
      <w:r>
        <w:t>（1）直销：选手只有在进行了直销客户的开发以后，才有机会参与直销客户的投标。投标流程为：投标报名、资格预审、购买标书、投标、中标公示。采用综合评分法确定中标小组，缴纳投标保证金。</w:t>
      </w:r>
    </w:p>
    <w:p w:rsidR="000A2CA8" w:rsidRDefault="000A2CA8" w:rsidP="000A2CA8">
      <w:pPr>
        <w:ind w:firstLine="560"/>
      </w:pPr>
      <w:r>
        <w:t>（2）批发：选手需根据自身的营销策略，在不同市场上制定不同产品的批发招商广告的投放策略</w:t>
      </w:r>
      <w:r>
        <w:rPr>
          <w:rFonts w:hint="eastAsia"/>
        </w:rPr>
        <w:t>。</w:t>
      </w:r>
      <w:r>
        <w:t>选手在投放招商广告完成后，</w:t>
      </w:r>
      <w:r>
        <w:rPr>
          <w:rFonts w:hint="eastAsia"/>
        </w:rPr>
        <w:t>根据</w:t>
      </w:r>
      <w:r>
        <w:t>投入广告费用</w:t>
      </w:r>
      <w:r>
        <w:rPr>
          <w:rFonts w:hint="eastAsia"/>
        </w:rPr>
        <w:t>的多少和时间</w:t>
      </w:r>
      <w:r>
        <w:t>判定选单顺序。</w:t>
      </w:r>
    </w:p>
    <w:p w:rsidR="000A2CA8" w:rsidRDefault="000A2CA8" w:rsidP="000A2CA8">
      <w:pPr>
        <w:ind w:firstLine="560"/>
      </w:pPr>
      <w:r>
        <w:t>（3）零售：为了扩大市场，提高销售额，选手需要选择更多合适的零售商进店销售。选手在选择合适的零售商签约以后，需要将自己的产品配送给各个零售商进行销售。</w:t>
      </w:r>
    </w:p>
    <w:p w:rsidR="000A2CA8" w:rsidRDefault="000A2CA8" w:rsidP="000A2CA8">
      <w:pPr>
        <w:pStyle w:val="3"/>
        <w:spacing w:before="156"/>
        <w:ind w:firstLine="643"/>
        <w:rPr>
          <w:sz w:val="32"/>
        </w:rPr>
      </w:pPr>
      <w:r>
        <w:rPr>
          <w:sz w:val="32"/>
        </w:rPr>
        <w:t>3</w:t>
      </w:r>
      <w:r>
        <w:rPr>
          <w:rFonts w:hint="eastAsia"/>
          <w:sz w:val="32"/>
        </w:rPr>
        <w:t>、</w:t>
      </w:r>
      <w:r>
        <w:rPr>
          <w:sz w:val="32"/>
        </w:rPr>
        <w:t>促销</w:t>
      </w:r>
      <w:r>
        <w:rPr>
          <w:rFonts w:hint="eastAsia"/>
          <w:sz w:val="32"/>
        </w:rPr>
        <w:t>方法</w:t>
      </w:r>
    </w:p>
    <w:p w:rsidR="000A2CA8" w:rsidRDefault="000A2CA8" w:rsidP="000A2CA8">
      <w:pPr>
        <w:ind w:firstLine="560"/>
      </w:pPr>
      <w:r>
        <w:rPr>
          <w:rFonts w:hint="eastAsia"/>
        </w:rPr>
        <w:t>为</w:t>
      </w:r>
      <w:r>
        <w:t>说服或吸引消费者购买产品，达到扩大销售量的目的</w:t>
      </w:r>
      <w:r>
        <w:rPr>
          <w:rFonts w:hint="eastAsia"/>
        </w:rPr>
        <w:t>，企业可以采用销售促销和广告投放两种促销方法。</w:t>
      </w:r>
    </w:p>
    <w:p w:rsidR="000A2CA8" w:rsidRDefault="000A2CA8" w:rsidP="000A2CA8">
      <w:pPr>
        <w:ind w:firstLine="560"/>
      </w:pPr>
      <w:r>
        <w:t>（1）销售促销：选手采用满就送、多买折扣、买第几件折扣等促销活动，吸引不定型消费人群，增大销售额。</w:t>
      </w:r>
    </w:p>
    <w:p w:rsidR="000A2CA8" w:rsidRDefault="000A2CA8" w:rsidP="000A2CA8">
      <w:pPr>
        <w:ind w:firstLine="560"/>
      </w:pPr>
      <w:r>
        <w:lastRenderedPageBreak/>
        <w:t>（2）广告</w:t>
      </w:r>
      <w:r>
        <w:rPr>
          <w:rFonts w:hint="eastAsia"/>
        </w:rPr>
        <w:t>投放</w:t>
      </w:r>
      <w:r>
        <w:t>：选手选择百度竞价排名和央视的多个时段投放广告，吸引习惯型消费人群，增大销售额。</w:t>
      </w:r>
    </w:p>
    <w:p w:rsidR="000A2CA8" w:rsidRDefault="000A2CA8" w:rsidP="000A2CA8">
      <w:pPr>
        <w:pStyle w:val="3"/>
        <w:spacing w:before="156"/>
        <w:ind w:firstLine="643"/>
        <w:rPr>
          <w:sz w:val="32"/>
        </w:rPr>
      </w:pPr>
      <w:r>
        <w:rPr>
          <w:rFonts w:hint="eastAsia"/>
          <w:sz w:val="32"/>
        </w:rPr>
        <w:t>4、生产研发</w:t>
      </w:r>
    </w:p>
    <w:p w:rsidR="000A2CA8" w:rsidRDefault="000A2CA8" w:rsidP="000A2CA8">
      <w:pPr>
        <w:ind w:firstLine="560"/>
      </w:pPr>
      <w:r>
        <w:rPr>
          <w:rFonts w:hint="eastAsia"/>
        </w:rPr>
        <w:t>市场有</w:t>
      </w:r>
      <w:r>
        <w:t>P1</w:t>
      </w:r>
      <w:r>
        <w:rPr>
          <w:rFonts w:hint="eastAsia"/>
        </w:rPr>
        <w:t>、P</w:t>
      </w:r>
      <w:r>
        <w:t>2、P3、P4</w:t>
      </w:r>
      <w:proofErr w:type="gramStart"/>
      <w:r>
        <w:rPr>
          <w:rFonts w:hint="eastAsia"/>
        </w:rPr>
        <w:t>四</w:t>
      </w:r>
      <w:proofErr w:type="gramEnd"/>
      <w:r>
        <w:rPr>
          <w:rFonts w:hint="eastAsia"/>
        </w:rPr>
        <w:t>种产品的需求，目前</w:t>
      </w:r>
      <w:r>
        <w:t>P1产品</w:t>
      </w:r>
      <w:r>
        <w:rPr>
          <w:rFonts w:hint="eastAsia"/>
        </w:rPr>
        <w:t>已投入生产</w:t>
      </w:r>
      <w:r>
        <w:t>，</w:t>
      </w:r>
      <w:r>
        <w:rPr>
          <w:rFonts w:hint="eastAsia"/>
        </w:rPr>
        <w:t>其他</w:t>
      </w:r>
      <w:r>
        <w:t>产品</w:t>
      </w:r>
      <w:r>
        <w:rPr>
          <w:rFonts w:hint="eastAsia"/>
        </w:rPr>
        <w:t>只有</w:t>
      </w:r>
      <w:r>
        <w:t>研发完成后才能进行生产</w:t>
      </w:r>
      <w:r>
        <w:rPr>
          <w:rFonts w:hint="eastAsia"/>
        </w:rPr>
        <w:t>。</w:t>
      </w:r>
    </w:p>
    <w:p w:rsidR="000A2CA8" w:rsidRDefault="000A2CA8" w:rsidP="000A2CA8">
      <w:pPr>
        <w:ind w:firstLine="560"/>
      </w:pPr>
      <w:r>
        <w:rPr>
          <w:rFonts w:hint="eastAsia"/>
        </w:rPr>
        <w:t>（</w:t>
      </w:r>
      <w:r>
        <w:t>1</w:t>
      </w:r>
      <w:r>
        <w:rPr>
          <w:rFonts w:hint="eastAsia"/>
        </w:rPr>
        <w:t>）</w:t>
      </w:r>
      <w:r>
        <w:t>P2、P3、P4需要三个季度研发，研发费用每季度10W、20W、30W。</w:t>
      </w:r>
    </w:p>
    <w:p w:rsidR="000A2CA8" w:rsidRDefault="000A2CA8" w:rsidP="000A2CA8">
      <w:pPr>
        <w:ind w:firstLine="560"/>
      </w:pPr>
      <w:r>
        <w:rPr>
          <w:rFonts w:hint="eastAsia"/>
        </w:rPr>
        <w:t>（2）不同的生产线生产产品需要的周期不同,选手需要购买合适的生产线，并将生产线安装到购买或租赁的厂房中。</w:t>
      </w:r>
    </w:p>
    <w:p w:rsidR="000A2CA8" w:rsidRDefault="000A2CA8" w:rsidP="000A2CA8">
      <w:pPr>
        <w:ind w:firstLine="560"/>
      </w:pPr>
      <w:r>
        <w:rPr>
          <w:rFonts w:hint="eastAsia"/>
        </w:rPr>
        <w:t>（3）原料采购都要有采购提前期，需要根据自身的产品生产计划、产品</w:t>
      </w:r>
      <w:r>
        <w:t>BOM表、原材料库存和</w:t>
      </w:r>
      <w:r>
        <w:rPr>
          <w:rFonts w:hint="eastAsia"/>
        </w:rPr>
        <w:t>在途原材料来进行原材料的采购。</w:t>
      </w:r>
    </w:p>
    <w:p w:rsidR="000A2CA8" w:rsidRDefault="000A2CA8" w:rsidP="000A2CA8">
      <w:pPr>
        <w:ind w:firstLine="560"/>
      </w:pPr>
      <w:r>
        <w:rPr>
          <w:rFonts w:hint="eastAsia"/>
        </w:rPr>
        <w:t>（4）在空闲的生产线上</w:t>
      </w:r>
      <w:r>
        <w:t>选择</w:t>
      </w:r>
      <w:r>
        <w:rPr>
          <w:rFonts w:hint="eastAsia"/>
        </w:rPr>
        <w:t>产品型号并进行产品生产。</w:t>
      </w:r>
    </w:p>
    <w:p w:rsidR="000A2CA8" w:rsidRDefault="000A2CA8" w:rsidP="000A2CA8">
      <w:pPr>
        <w:pStyle w:val="3"/>
        <w:spacing w:before="156"/>
        <w:ind w:firstLine="643"/>
        <w:rPr>
          <w:sz w:val="32"/>
        </w:rPr>
      </w:pPr>
      <w:r>
        <w:rPr>
          <w:rFonts w:hint="eastAsia"/>
          <w:sz w:val="32"/>
        </w:rPr>
        <w:t>5</w:t>
      </w:r>
      <w:r>
        <w:rPr>
          <w:sz w:val="32"/>
        </w:rPr>
        <w:t>、财务</w:t>
      </w:r>
      <w:r>
        <w:rPr>
          <w:rFonts w:hint="eastAsia"/>
          <w:sz w:val="32"/>
        </w:rPr>
        <w:t>管理</w:t>
      </w:r>
    </w:p>
    <w:p w:rsidR="000A2CA8" w:rsidRDefault="000A2CA8" w:rsidP="000A2CA8">
      <w:pPr>
        <w:ind w:firstLine="560"/>
      </w:pPr>
      <w:r>
        <w:rPr>
          <w:rFonts w:hint="eastAsia"/>
        </w:rPr>
        <w:t>每个季度要</w:t>
      </w:r>
      <w:r>
        <w:t>及时进行应收</w:t>
      </w:r>
      <w:r>
        <w:rPr>
          <w:rFonts w:hint="eastAsia"/>
        </w:rPr>
        <w:t>、</w:t>
      </w:r>
      <w:r>
        <w:t>应付账款</w:t>
      </w:r>
      <w:r>
        <w:rPr>
          <w:rFonts w:hint="eastAsia"/>
        </w:rPr>
        <w:t>和相关费用</w:t>
      </w:r>
      <w:r>
        <w:t>的结算</w:t>
      </w:r>
      <w:r>
        <w:rPr>
          <w:rFonts w:hint="eastAsia"/>
        </w:rPr>
        <w:t>；</w:t>
      </w:r>
      <w:r>
        <w:t>根据企业经营状态</w:t>
      </w:r>
      <w:r>
        <w:rPr>
          <w:rFonts w:hint="eastAsia"/>
        </w:rPr>
        <w:t>和战略规划</w:t>
      </w:r>
      <w:r>
        <w:t>进行融资</w:t>
      </w:r>
      <w:r>
        <w:rPr>
          <w:rFonts w:hint="eastAsia"/>
        </w:rPr>
        <w:t>，</w:t>
      </w:r>
      <w:r>
        <w:t>维持良好的资金流</w:t>
      </w:r>
      <w:r>
        <w:rPr>
          <w:rFonts w:hint="eastAsia"/>
        </w:rPr>
        <w:t>；</w:t>
      </w:r>
      <w:r>
        <w:t>根据财务报表进行盈亏分析。</w:t>
      </w:r>
    </w:p>
    <w:p w:rsidR="000A2CA8" w:rsidRDefault="000A2CA8" w:rsidP="000A2CA8">
      <w:pPr>
        <w:pStyle w:val="2"/>
      </w:pPr>
      <w:r>
        <w:rPr>
          <w:rFonts w:hint="eastAsia"/>
        </w:rPr>
        <w:t>（三）任务设计</w:t>
      </w:r>
    </w:p>
    <w:p w:rsidR="000A2CA8" w:rsidRDefault="000A2CA8" w:rsidP="000A2CA8">
      <w:pPr>
        <w:ind w:firstLine="560"/>
      </w:pPr>
      <w:r>
        <w:rPr>
          <w:rFonts w:hint="eastAsia"/>
        </w:rPr>
        <w:t>进行市场调研与分析、销售模式的分析、消费者行为分析、产品定位与功能定位、竞争对手分析和目标市场选择，形成营销战略，根据战略目标进行市场营销策略的组合，并在博弈过程中不断的进行营销策略调整，最终达到为企业创造最大价值的目标。</w:t>
      </w:r>
    </w:p>
    <w:p w:rsidR="000A2CA8" w:rsidRDefault="000A2CA8" w:rsidP="000A2CA8">
      <w:pPr>
        <w:ind w:firstLine="560"/>
      </w:pPr>
      <w:r>
        <w:t>1.根据P1、P2、P3、P4</w:t>
      </w:r>
      <w:proofErr w:type="gramStart"/>
      <w:r>
        <w:t>四</w:t>
      </w:r>
      <w:proofErr w:type="gramEnd"/>
      <w:r>
        <w:t>类产品在五个市场未来三年的需求预</w:t>
      </w:r>
      <w:r>
        <w:lastRenderedPageBreak/>
        <w:t>测，决定是否购买调研报告，了解直销客户、批发商、零售商（六类消费人群）的需求信息，确定目标市场，制定营销计划。</w:t>
      </w:r>
    </w:p>
    <w:p w:rsidR="000A2CA8" w:rsidRDefault="000A2CA8" w:rsidP="000A2CA8">
      <w:pPr>
        <w:ind w:firstLine="560"/>
      </w:pPr>
      <w:r>
        <w:t>2.根据定价目标，确定需求、估算成本、选择定价方法，制定最终价格。</w:t>
      </w:r>
    </w:p>
    <w:p w:rsidR="000A2CA8" w:rsidRDefault="000A2CA8" w:rsidP="000A2CA8">
      <w:pPr>
        <w:ind w:firstLine="560"/>
      </w:pPr>
      <w:r>
        <w:t>3.根据四种产品、三种营销渠道的市场预测价格和数量，结合企业自身和竞争对手状况，采用多渠道组合营销手段扩大销售。</w:t>
      </w:r>
    </w:p>
    <w:p w:rsidR="000A2CA8" w:rsidRDefault="000A2CA8" w:rsidP="000A2CA8">
      <w:pPr>
        <w:ind w:firstLine="560"/>
      </w:pPr>
      <w:r>
        <w:t>4.</w:t>
      </w:r>
      <w:r>
        <w:rPr>
          <w:rFonts w:hint="eastAsia"/>
        </w:rPr>
        <w:t>根据自身的营销策略制定相应的促销策略，针对具体促销策略，选择促销范围（零售商）和产品范围（产品）。</w:t>
      </w:r>
    </w:p>
    <w:p w:rsidR="000A2CA8" w:rsidRDefault="000A2CA8" w:rsidP="000A2CA8">
      <w:pPr>
        <w:ind w:firstLine="560"/>
      </w:pPr>
      <w:r>
        <w:t>5.根据目标市场选择</w:t>
      </w:r>
      <w:r>
        <w:rPr>
          <w:rFonts w:hint="eastAsia"/>
        </w:rPr>
        <w:t>和企业的战略规划</w:t>
      </w:r>
      <w:r>
        <w:t>，制定产品研发计划和产品生产计划。</w:t>
      </w:r>
    </w:p>
    <w:p w:rsidR="000A2CA8" w:rsidRDefault="000A2CA8" w:rsidP="000A2CA8">
      <w:pPr>
        <w:snapToGrid w:val="0"/>
        <w:ind w:firstLine="560"/>
        <w:rPr>
          <w:rFonts w:ascii="仿宋_GB2312" w:eastAsia="仿宋_GB2312" w:hAnsi="仿宋" w:cs="仿宋"/>
          <w:kern w:val="0"/>
          <w:szCs w:val="28"/>
        </w:rPr>
      </w:pPr>
      <w:r>
        <w:t>6.</w:t>
      </w:r>
      <w:r>
        <w:rPr>
          <w:rFonts w:hint="eastAsia"/>
        </w:rPr>
        <w:t>根据企业经营状态进行融资和相关费用的结算，</w:t>
      </w:r>
      <w:r>
        <w:t>通过财务报表及数据资料，</w:t>
      </w:r>
      <w:r>
        <w:rPr>
          <w:rFonts w:hint="eastAsia"/>
        </w:rPr>
        <w:t>对</w:t>
      </w:r>
      <w:r>
        <w:t>自身企业的运营状况进行阶段性的评估分析</w:t>
      </w:r>
      <w:r>
        <w:rPr>
          <w:rFonts w:hint="eastAsia"/>
        </w:rPr>
        <w:t>，</w:t>
      </w:r>
      <w:r>
        <w:t>找出运营过程中的不足和缺陷，制定下一步营销策略。</w:t>
      </w:r>
    </w:p>
    <w:p w:rsidR="000A2CA8" w:rsidRDefault="000A2CA8" w:rsidP="000A2CA8">
      <w:pPr>
        <w:pStyle w:val="2"/>
      </w:pPr>
      <w:r>
        <w:rPr>
          <w:rFonts w:hint="eastAsia"/>
        </w:rPr>
        <w:t>（四）赛题答案</w:t>
      </w:r>
    </w:p>
    <w:p w:rsidR="000A2CA8" w:rsidRDefault="000A2CA8" w:rsidP="000A2CA8">
      <w:pPr>
        <w:ind w:firstLine="560"/>
      </w:pPr>
      <w:r>
        <w:rPr>
          <w:rFonts w:hint="eastAsia"/>
        </w:rPr>
        <w:t>融入企业运营中的营销知识、工具、模型、方法与国内外成功企业的营销策划经验，进行市场分析、</w:t>
      </w:r>
      <w:r>
        <w:t>目标市场的定位</w:t>
      </w:r>
      <w:r>
        <w:rPr>
          <w:rFonts w:hint="eastAsia"/>
        </w:rPr>
        <w:t>、</w:t>
      </w:r>
      <w:r>
        <w:t>市场营销组合策略设计</w:t>
      </w:r>
      <w:r>
        <w:rPr>
          <w:rFonts w:hint="eastAsia"/>
        </w:rPr>
        <w:t>、财务管理，为企业创造最大价值，提高企业的</w:t>
      </w:r>
      <w:r>
        <w:t>所有者权益</w:t>
      </w:r>
      <w:r>
        <w:rPr>
          <w:rFonts w:hint="eastAsia"/>
        </w:rPr>
        <w:t>和</w:t>
      </w:r>
      <w:r>
        <w:t>综合</w:t>
      </w:r>
      <w:r>
        <w:rPr>
          <w:rFonts w:hint="eastAsia"/>
        </w:rPr>
        <w:t>能力。</w:t>
      </w:r>
    </w:p>
    <w:p w:rsidR="000A2CA8" w:rsidRDefault="000A2CA8" w:rsidP="000A2CA8">
      <w:pPr>
        <w:ind w:firstLine="560"/>
      </w:pPr>
      <w:r>
        <w:rPr>
          <w:rFonts w:hint="eastAsia"/>
        </w:rPr>
        <w:t>每个赛场各队经营三个会计年度后计算成绩，成绩</w:t>
      </w:r>
      <w:r>
        <w:t>=所有者权益*（1+企业综合总分/100）。</w:t>
      </w:r>
      <w:r>
        <w:rPr>
          <w:rFonts w:hint="eastAsia"/>
        </w:rPr>
        <w:t>企业综合总分的影响因素有民间融资、贴现、市场开拓、</w:t>
      </w:r>
      <w:r>
        <w:t>ISO</w:t>
      </w:r>
      <w:r>
        <w:rPr>
          <w:rFonts w:hint="eastAsia"/>
        </w:rPr>
        <w:t>认证、产品研发、生产线购买、厂房建设、直接成本分摊、综合费用分摊、资金周转率、净利润率、资产报酬率</w:t>
      </w:r>
      <w:r>
        <w:t>( ROA )</w:t>
      </w:r>
      <w:r>
        <w:rPr>
          <w:rFonts w:hint="eastAsia"/>
        </w:rPr>
        <w:t>、</w:t>
      </w:r>
      <w:r>
        <w:rPr>
          <w:rFonts w:hint="eastAsia"/>
        </w:rPr>
        <w:lastRenderedPageBreak/>
        <w:t>权益报酬率</w:t>
      </w:r>
      <w:r>
        <w:t>( ROE)</w:t>
      </w:r>
      <w:r>
        <w:rPr>
          <w:rFonts w:hint="eastAsia"/>
        </w:rPr>
        <w:t>、资金流动性、资产负债率等。</w:t>
      </w:r>
    </w:p>
    <w:p w:rsidR="000A2CA8" w:rsidRDefault="000A2CA8" w:rsidP="000A2CA8">
      <w:pPr>
        <w:ind w:firstLine="560"/>
      </w:pPr>
      <w:r>
        <w:t>中途破产的队伍按照破产先后顺序进行排序，如果在同一节点破产，则比较所有者权益。根据各队成绩排序，</w:t>
      </w:r>
      <w:r w:rsidRPr="00FD58CC">
        <w:rPr>
          <w:rFonts w:hint="eastAsia"/>
        </w:rPr>
        <w:t>第一名</w:t>
      </w:r>
      <w:r w:rsidRPr="00FD58CC">
        <w:t>50分，按照名次递减2分，第二名48分，依次类推。</w:t>
      </w:r>
      <w:r>
        <w:t>同时，裁判将审核录屏，一旦发现参赛团队有违规操作行为，则该项目记为0分。</w:t>
      </w:r>
    </w:p>
    <w:p w:rsidR="000A2CA8" w:rsidRDefault="000A2CA8" w:rsidP="000A2CA8">
      <w:pPr>
        <w:ind w:firstLine="560"/>
      </w:pPr>
    </w:p>
    <w:p w:rsidR="000A2CA8" w:rsidRDefault="000A2CA8" w:rsidP="000A2CA8">
      <w:pPr>
        <w:ind w:firstLine="560"/>
      </w:pPr>
    </w:p>
    <w:p w:rsidR="000A2CA8" w:rsidRDefault="000A2CA8" w:rsidP="000A2CA8">
      <w:pPr>
        <w:ind w:firstLine="560"/>
      </w:pPr>
    </w:p>
    <w:p w:rsidR="00976CE6" w:rsidRPr="000A2CA8" w:rsidRDefault="00976CE6" w:rsidP="000A2CA8">
      <w:pPr>
        <w:ind w:firstLine="560"/>
      </w:pPr>
    </w:p>
    <w:sectPr w:rsidR="00976CE6" w:rsidRPr="000A2CA8">
      <w:headerReference w:type="even" r:id="rId24"/>
      <w:headerReference w:type="default" r:id="rId25"/>
      <w:footerReference w:type="even" r:id="rId26"/>
      <w:footerReference w:type="default" r:id="rId27"/>
      <w:headerReference w:type="first" r:id="rId28"/>
      <w:footerReference w:type="first" r:id="rId2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212F0" w:rsidRDefault="006212F0" w:rsidP="000A2CA8">
      <w:pPr>
        <w:spacing w:line="240" w:lineRule="auto"/>
        <w:ind w:firstLine="560"/>
      </w:pPr>
      <w:r>
        <w:separator/>
      </w:r>
    </w:p>
  </w:endnote>
  <w:endnote w:type="continuationSeparator" w:id="0">
    <w:p w:rsidR="006212F0" w:rsidRDefault="006212F0" w:rsidP="000A2CA8">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C87" w:rsidRDefault="006212F0">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1735052"/>
      <w:docPartObj>
        <w:docPartGallery w:val="Page Numbers (Bottom of Page)"/>
        <w:docPartUnique/>
      </w:docPartObj>
    </w:sdtPr>
    <w:sdtContent>
      <w:p w:rsidR="0028245F" w:rsidRDefault="0028245F" w:rsidP="0028245F">
        <w:pPr>
          <w:pStyle w:val="a4"/>
          <w:ind w:firstLine="560"/>
          <w:jc w:val="center"/>
        </w:pPr>
        <w:r>
          <w:fldChar w:fldCharType="begin"/>
        </w:r>
        <w:r>
          <w:instrText>PAGE   \* MERGEFORMAT</w:instrText>
        </w:r>
        <w:r>
          <w:fldChar w:fldCharType="separate"/>
        </w:r>
        <w:r w:rsidR="009A3D00" w:rsidRPr="009A3D00">
          <w:rPr>
            <w:noProof/>
            <w:lang w:val="zh-CN"/>
          </w:rPr>
          <w:t>24</w:t>
        </w:r>
        <w:r>
          <w:fldChar w:fldCharType="end"/>
        </w:r>
      </w:p>
    </w:sdtContent>
  </w:sdt>
  <w:p w:rsidR="004F3C87" w:rsidRDefault="006212F0">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C87" w:rsidRDefault="006212F0">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212F0" w:rsidRDefault="006212F0" w:rsidP="000A2CA8">
      <w:pPr>
        <w:spacing w:line="240" w:lineRule="auto"/>
        <w:ind w:firstLine="560"/>
      </w:pPr>
      <w:r>
        <w:separator/>
      </w:r>
    </w:p>
  </w:footnote>
  <w:footnote w:type="continuationSeparator" w:id="0">
    <w:p w:rsidR="006212F0" w:rsidRDefault="006212F0" w:rsidP="000A2CA8">
      <w:pPr>
        <w:spacing w:line="24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C87" w:rsidRDefault="006212F0">
    <w:pPr>
      <w:pStyle w:val="a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C87" w:rsidRDefault="006212F0">
    <w:pPr>
      <w:pStyle w:val="a3"/>
      <w:pBdr>
        <w:bottom w:val="none" w:sz="0" w:space="1" w:color="auto"/>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F3C87" w:rsidRDefault="006212F0">
    <w:pPr>
      <w:pStyle w:val="a3"/>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33BCE"/>
    <w:rsid w:val="000A2CA8"/>
    <w:rsid w:val="0028245F"/>
    <w:rsid w:val="00337824"/>
    <w:rsid w:val="006212F0"/>
    <w:rsid w:val="00976CE6"/>
    <w:rsid w:val="009A3D00"/>
    <w:rsid w:val="00B33BC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A2CA8"/>
    <w:pPr>
      <w:widowControl w:val="0"/>
      <w:spacing w:line="360" w:lineRule="auto"/>
      <w:ind w:firstLineChars="200" w:firstLine="200"/>
      <w:contextualSpacing/>
      <w:jc w:val="both"/>
    </w:pPr>
    <w:rPr>
      <w:rFonts w:ascii="宋体" w:eastAsia="宋体" w:hAnsi="宋体"/>
      <w:sz w:val="28"/>
      <w:szCs w:val="21"/>
    </w:rPr>
  </w:style>
  <w:style w:type="paragraph" w:styleId="1">
    <w:name w:val="heading 1"/>
    <w:basedOn w:val="a"/>
    <w:next w:val="a"/>
    <w:link w:val="1Char"/>
    <w:uiPriority w:val="9"/>
    <w:qFormat/>
    <w:rsid w:val="000A2CA8"/>
    <w:pPr>
      <w:keepNext/>
      <w:keepLines/>
      <w:spacing w:afterLines="100" w:after="100"/>
      <w:ind w:firstLineChars="0" w:firstLine="0"/>
      <w:outlineLvl w:val="0"/>
    </w:pPr>
    <w:rPr>
      <w:b/>
      <w:bCs/>
      <w:kern w:val="44"/>
      <w:sz w:val="44"/>
      <w:szCs w:val="44"/>
    </w:rPr>
  </w:style>
  <w:style w:type="paragraph" w:styleId="2">
    <w:name w:val="heading 2"/>
    <w:basedOn w:val="a"/>
    <w:next w:val="a"/>
    <w:link w:val="2Char"/>
    <w:uiPriority w:val="9"/>
    <w:unhideWhenUsed/>
    <w:qFormat/>
    <w:rsid w:val="000A2CA8"/>
    <w:pPr>
      <w:keepNext/>
      <w:keepLines/>
      <w:ind w:firstLineChars="0" w:firstLine="0"/>
      <w:outlineLvl w:val="1"/>
    </w:pPr>
    <w:rPr>
      <w:rFonts w:cstheme="majorBidi"/>
      <w:b/>
      <w:bCs/>
      <w:sz w:val="32"/>
      <w:szCs w:val="32"/>
    </w:rPr>
  </w:style>
  <w:style w:type="paragraph" w:styleId="3">
    <w:name w:val="heading 3"/>
    <w:basedOn w:val="a"/>
    <w:next w:val="a"/>
    <w:link w:val="3Char"/>
    <w:uiPriority w:val="9"/>
    <w:unhideWhenUsed/>
    <w:qFormat/>
    <w:rsid w:val="000A2CA8"/>
    <w:pPr>
      <w:keepNext/>
      <w:keepLines/>
      <w:spacing w:beforeLines="50" w:before="50"/>
      <w:outlineLvl w:val="2"/>
    </w:pPr>
    <w:rPr>
      <w:b/>
      <w:bCs/>
      <w:sz w:val="30"/>
      <w:szCs w:val="32"/>
    </w:rPr>
  </w:style>
  <w:style w:type="paragraph" w:styleId="4">
    <w:name w:val="heading 4"/>
    <w:basedOn w:val="a"/>
    <w:next w:val="a"/>
    <w:link w:val="4Char"/>
    <w:uiPriority w:val="9"/>
    <w:semiHidden/>
    <w:unhideWhenUsed/>
    <w:qFormat/>
    <w:rsid w:val="000A2CA8"/>
    <w:pPr>
      <w:keepNext/>
      <w:keepLines/>
      <w:spacing w:beforeLines="50" w:before="50"/>
      <w:outlineLvl w:val="3"/>
    </w:pPr>
    <w:rPr>
      <w:rFonts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0A2CA8"/>
    <w:pPr>
      <w:pBdr>
        <w:bottom w:val="single" w:sz="6" w:space="1" w:color="auto"/>
      </w:pBdr>
      <w:tabs>
        <w:tab w:val="center" w:pos="4153"/>
        <w:tab w:val="right" w:pos="8306"/>
      </w:tabs>
      <w:snapToGrid w:val="0"/>
      <w:spacing w:line="240" w:lineRule="auto"/>
      <w:ind w:firstLineChars="0" w:firstLine="0"/>
      <w:contextualSpacing w:val="0"/>
      <w:jc w:val="center"/>
    </w:pPr>
    <w:rPr>
      <w:rFonts w:asciiTheme="minorHAnsi" w:eastAsiaTheme="minorEastAsia" w:hAnsiTheme="minorHAnsi"/>
      <w:sz w:val="18"/>
      <w:szCs w:val="18"/>
    </w:rPr>
  </w:style>
  <w:style w:type="character" w:customStyle="1" w:styleId="Char">
    <w:name w:val="页眉 Char"/>
    <w:basedOn w:val="a0"/>
    <w:link w:val="a3"/>
    <w:uiPriority w:val="99"/>
    <w:qFormat/>
    <w:rsid w:val="000A2CA8"/>
    <w:rPr>
      <w:sz w:val="18"/>
      <w:szCs w:val="18"/>
    </w:rPr>
  </w:style>
  <w:style w:type="paragraph" w:styleId="a4">
    <w:name w:val="footer"/>
    <w:basedOn w:val="a"/>
    <w:link w:val="Char0"/>
    <w:uiPriority w:val="99"/>
    <w:unhideWhenUsed/>
    <w:qFormat/>
    <w:rsid w:val="000A2CA8"/>
    <w:pPr>
      <w:tabs>
        <w:tab w:val="center" w:pos="4153"/>
        <w:tab w:val="right" w:pos="8306"/>
      </w:tabs>
      <w:snapToGrid w:val="0"/>
      <w:spacing w:line="240" w:lineRule="auto"/>
      <w:ind w:firstLineChars="0" w:firstLine="0"/>
      <w:contextualSpacing w:val="0"/>
      <w:jc w:val="left"/>
    </w:pPr>
    <w:rPr>
      <w:rFonts w:asciiTheme="minorHAnsi" w:eastAsiaTheme="minorEastAsia" w:hAnsiTheme="minorHAnsi"/>
      <w:sz w:val="18"/>
      <w:szCs w:val="18"/>
    </w:rPr>
  </w:style>
  <w:style w:type="character" w:customStyle="1" w:styleId="Char0">
    <w:name w:val="页脚 Char"/>
    <w:basedOn w:val="a0"/>
    <w:link w:val="a4"/>
    <w:uiPriority w:val="99"/>
    <w:qFormat/>
    <w:rsid w:val="000A2CA8"/>
    <w:rPr>
      <w:sz w:val="18"/>
      <w:szCs w:val="18"/>
    </w:rPr>
  </w:style>
  <w:style w:type="character" w:customStyle="1" w:styleId="1Char">
    <w:name w:val="标题 1 Char"/>
    <w:basedOn w:val="a0"/>
    <w:link w:val="1"/>
    <w:uiPriority w:val="9"/>
    <w:qFormat/>
    <w:rsid w:val="000A2CA8"/>
    <w:rPr>
      <w:rFonts w:ascii="宋体" w:eastAsia="宋体" w:hAnsi="宋体"/>
      <w:b/>
      <w:bCs/>
      <w:kern w:val="44"/>
      <w:sz w:val="44"/>
      <w:szCs w:val="44"/>
    </w:rPr>
  </w:style>
  <w:style w:type="character" w:customStyle="1" w:styleId="2Char">
    <w:name w:val="标题 2 Char"/>
    <w:basedOn w:val="a0"/>
    <w:link w:val="2"/>
    <w:uiPriority w:val="9"/>
    <w:qFormat/>
    <w:rsid w:val="000A2CA8"/>
    <w:rPr>
      <w:rFonts w:ascii="宋体" w:eastAsia="宋体" w:hAnsi="宋体" w:cstheme="majorBidi"/>
      <w:b/>
      <w:bCs/>
      <w:sz w:val="32"/>
      <w:szCs w:val="32"/>
    </w:rPr>
  </w:style>
  <w:style w:type="character" w:customStyle="1" w:styleId="3Char">
    <w:name w:val="标题 3 Char"/>
    <w:basedOn w:val="a0"/>
    <w:link w:val="3"/>
    <w:uiPriority w:val="9"/>
    <w:qFormat/>
    <w:rsid w:val="000A2CA8"/>
    <w:rPr>
      <w:rFonts w:ascii="宋体" w:eastAsia="宋体" w:hAnsi="宋体"/>
      <w:b/>
      <w:bCs/>
      <w:sz w:val="30"/>
      <w:szCs w:val="32"/>
    </w:rPr>
  </w:style>
  <w:style w:type="character" w:customStyle="1" w:styleId="4Char">
    <w:name w:val="标题 4 Char"/>
    <w:basedOn w:val="a0"/>
    <w:link w:val="4"/>
    <w:uiPriority w:val="9"/>
    <w:semiHidden/>
    <w:qFormat/>
    <w:rsid w:val="000A2CA8"/>
    <w:rPr>
      <w:rFonts w:ascii="宋体" w:eastAsia="宋体" w:hAnsi="宋体" w:cstheme="majorBidi"/>
      <w:b/>
      <w:bCs/>
      <w:sz w:val="28"/>
      <w:szCs w:val="28"/>
    </w:rPr>
  </w:style>
  <w:style w:type="paragraph" w:styleId="a5">
    <w:name w:val="Title"/>
    <w:basedOn w:val="a"/>
    <w:next w:val="a"/>
    <w:link w:val="Char1"/>
    <w:uiPriority w:val="10"/>
    <w:qFormat/>
    <w:rsid w:val="000A2CA8"/>
    <w:pPr>
      <w:spacing w:beforeLines="150" w:before="150" w:afterLines="150" w:after="150"/>
      <w:ind w:firstLineChars="0" w:firstLine="0"/>
      <w:jc w:val="center"/>
      <w:outlineLvl w:val="0"/>
    </w:pPr>
    <w:rPr>
      <w:rFonts w:cstheme="majorBidi"/>
      <w:b/>
      <w:bCs/>
      <w:sz w:val="48"/>
      <w:szCs w:val="32"/>
    </w:rPr>
  </w:style>
  <w:style w:type="character" w:customStyle="1" w:styleId="Char1">
    <w:name w:val="标题 Char"/>
    <w:basedOn w:val="a0"/>
    <w:link w:val="a5"/>
    <w:uiPriority w:val="10"/>
    <w:qFormat/>
    <w:rsid w:val="000A2CA8"/>
    <w:rPr>
      <w:rFonts w:ascii="宋体" w:eastAsia="宋体" w:hAnsi="宋体" w:cstheme="majorBidi"/>
      <w:b/>
      <w:bCs/>
      <w:sz w:val="48"/>
      <w:szCs w:val="32"/>
    </w:rPr>
  </w:style>
  <w:style w:type="paragraph" w:styleId="a6">
    <w:name w:val="No Spacing"/>
    <w:uiPriority w:val="1"/>
    <w:qFormat/>
    <w:rsid w:val="000A2CA8"/>
    <w:pPr>
      <w:widowControl w:val="0"/>
      <w:spacing w:afterLines="150" w:after="150" w:line="360" w:lineRule="auto"/>
      <w:contextualSpacing/>
    </w:pPr>
    <w:rPr>
      <w:rFonts w:ascii="宋体" w:eastAsia="宋体" w:hAnsi="宋体"/>
      <w:b/>
      <w:sz w:val="44"/>
      <w:szCs w:val="21"/>
    </w:rPr>
  </w:style>
  <w:style w:type="paragraph" w:styleId="a7">
    <w:name w:val="Balloon Text"/>
    <w:basedOn w:val="a"/>
    <w:link w:val="Char2"/>
    <w:uiPriority w:val="99"/>
    <w:semiHidden/>
    <w:unhideWhenUsed/>
    <w:rsid w:val="000A2CA8"/>
    <w:pPr>
      <w:spacing w:line="240" w:lineRule="auto"/>
    </w:pPr>
    <w:rPr>
      <w:sz w:val="18"/>
      <w:szCs w:val="18"/>
    </w:rPr>
  </w:style>
  <w:style w:type="character" w:customStyle="1" w:styleId="Char2">
    <w:name w:val="批注框文本 Char"/>
    <w:basedOn w:val="a0"/>
    <w:link w:val="a7"/>
    <w:uiPriority w:val="99"/>
    <w:semiHidden/>
    <w:rsid w:val="000A2CA8"/>
    <w:rPr>
      <w:rFonts w:ascii="宋体" w:eastAsia="宋体" w:hAnsi="宋体"/>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A2CA8"/>
    <w:pPr>
      <w:widowControl w:val="0"/>
      <w:spacing w:line="360" w:lineRule="auto"/>
      <w:ind w:firstLineChars="200" w:firstLine="200"/>
      <w:contextualSpacing/>
      <w:jc w:val="both"/>
    </w:pPr>
    <w:rPr>
      <w:rFonts w:ascii="宋体" w:eastAsia="宋体" w:hAnsi="宋体"/>
      <w:sz w:val="28"/>
      <w:szCs w:val="21"/>
    </w:rPr>
  </w:style>
  <w:style w:type="paragraph" w:styleId="1">
    <w:name w:val="heading 1"/>
    <w:basedOn w:val="a"/>
    <w:next w:val="a"/>
    <w:link w:val="1Char"/>
    <w:uiPriority w:val="9"/>
    <w:qFormat/>
    <w:rsid w:val="000A2CA8"/>
    <w:pPr>
      <w:keepNext/>
      <w:keepLines/>
      <w:spacing w:afterLines="100" w:after="100"/>
      <w:ind w:firstLineChars="0" w:firstLine="0"/>
      <w:outlineLvl w:val="0"/>
    </w:pPr>
    <w:rPr>
      <w:b/>
      <w:bCs/>
      <w:kern w:val="44"/>
      <w:sz w:val="44"/>
      <w:szCs w:val="44"/>
    </w:rPr>
  </w:style>
  <w:style w:type="paragraph" w:styleId="2">
    <w:name w:val="heading 2"/>
    <w:basedOn w:val="a"/>
    <w:next w:val="a"/>
    <w:link w:val="2Char"/>
    <w:uiPriority w:val="9"/>
    <w:unhideWhenUsed/>
    <w:qFormat/>
    <w:rsid w:val="000A2CA8"/>
    <w:pPr>
      <w:keepNext/>
      <w:keepLines/>
      <w:ind w:firstLineChars="0" w:firstLine="0"/>
      <w:outlineLvl w:val="1"/>
    </w:pPr>
    <w:rPr>
      <w:rFonts w:cstheme="majorBidi"/>
      <w:b/>
      <w:bCs/>
      <w:sz w:val="32"/>
      <w:szCs w:val="32"/>
    </w:rPr>
  </w:style>
  <w:style w:type="paragraph" w:styleId="3">
    <w:name w:val="heading 3"/>
    <w:basedOn w:val="a"/>
    <w:next w:val="a"/>
    <w:link w:val="3Char"/>
    <w:uiPriority w:val="9"/>
    <w:unhideWhenUsed/>
    <w:qFormat/>
    <w:rsid w:val="000A2CA8"/>
    <w:pPr>
      <w:keepNext/>
      <w:keepLines/>
      <w:spacing w:beforeLines="50" w:before="50"/>
      <w:outlineLvl w:val="2"/>
    </w:pPr>
    <w:rPr>
      <w:b/>
      <w:bCs/>
      <w:sz w:val="30"/>
      <w:szCs w:val="32"/>
    </w:rPr>
  </w:style>
  <w:style w:type="paragraph" w:styleId="4">
    <w:name w:val="heading 4"/>
    <w:basedOn w:val="a"/>
    <w:next w:val="a"/>
    <w:link w:val="4Char"/>
    <w:uiPriority w:val="9"/>
    <w:semiHidden/>
    <w:unhideWhenUsed/>
    <w:qFormat/>
    <w:rsid w:val="000A2CA8"/>
    <w:pPr>
      <w:keepNext/>
      <w:keepLines/>
      <w:spacing w:beforeLines="50" w:before="50"/>
      <w:outlineLvl w:val="3"/>
    </w:pPr>
    <w:rPr>
      <w:rFonts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0A2CA8"/>
    <w:pPr>
      <w:pBdr>
        <w:bottom w:val="single" w:sz="6" w:space="1" w:color="auto"/>
      </w:pBdr>
      <w:tabs>
        <w:tab w:val="center" w:pos="4153"/>
        <w:tab w:val="right" w:pos="8306"/>
      </w:tabs>
      <w:snapToGrid w:val="0"/>
      <w:spacing w:line="240" w:lineRule="auto"/>
      <w:ind w:firstLineChars="0" w:firstLine="0"/>
      <w:contextualSpacing w:val="0"/>
      <w:jc w:val="center"/>
    </w:pPr>
    <w:rPr>
      <w:rFonts w:asciiTheme="minorHAnsi" w:eastAsiaTheme="minorEastAsia" w:hAnsiTheme="minorHAnsi"/>
      <w:sz w:val="18"/>
      <w:szCs w:val="18"/>
    </w:rPr>
  </w:style>
  <w:style w:type="character" w:customStyle="1" w:styleId="Char">
    <w:name w:val="页眉 Char"/>
    <w:basedOn w:val="a0"/>
    <w:link w:val="a3"/>
    <w:uiPriority w:val="99"/>
    <w:qFormat/>
    <w:rsid w:val="000A2CA8"/>
    <w:rPr>
      <w:sz w:val="18"/>
      <w:szCs w:val="18"/>
    </w:rPr>
  </w:style>
  <w:style w:type="paragraph" w:styleId="a4">
    <w:name w:val="footer"/>
    <w:basedOn w:val="a"/>
    <w:link w:val="Char0"/>
    <w:uiPriority w:val="99"/>
    <w:unhideWhenUsed/>
    <w:qFormat/>
    <w:rsid w:val="000A2CA8"/>
    <w:pPr>
      <w:tabs>
        <w:tab w:val="center" w:pos="4153"/>
        <w:tab w:val="right" w:pos="8306"/>
      </w:tabs>
      <w:snapToGrid w:val="0"/>
      <w:spacing w:line="240" w:lineRule="auto"/>
      <w:ind w:firstLineChars="0" w:firstLine="0"/>
      <w:contextualSpacing w:val="0"/>
      <w:jc w:val="left"/>
    </w:pPr>
    <w:rPr>
      <w:rFonts w:asciiTheme="minorHAnsi" w:eastAsiaTheme="minorEastAsia" w:hAnsiTheme="minorHAnsi"/>
      <w:sz w:val="18"/>
      <w:szCs w:val="18"/>
    </w:rPr>
  </w:style>
  <w:style w:type="character" w:customStyle="1" w:styleId="Char0">
    <w:name w:val="页脚 Char"/>
    <w:basedOn w:val="a0"/>
    <w:link w:val="a4"/>
    <w:uiPriority w:val="99"/>
    <w:qFormat/>
    <w:rsid w:val="000A2CA8"/>
    <w:rPr>
      <w:sz w:val="18"/>
      <w:szCs w:val="18"/>
    </w:rPr>
  </w:style>
  <w:style w:type="character" w:customStyle="1" w:styleId="1Char">
    <w:name w:val="标题 1 Char"/>
    <w:basedOn w:val="a0"/>
    <w:link w:val="1"/>
    <w:uiPriority w:val="9"/>
    <w:qFormat/>
    <w:rsid w:val="000A2CA8"/>
    <w:rPr>
      <w:rFonts w:ascii="宋体" w:eastAsia="宋体" w:hAnsi="宋体"/>
      <w:b/>
      <w:bCs/>
      <w:kern w:val="44"/>
      <w:sz w:val="44"/>
      <w:szCs w:val="44"/>
    </w:rPr>
  </w:style>
  <w:style w:type="character" w:customStyle="1" w:styleId="2Char">
    <w:name w:val="标题 2 Char"/>
    <w:basedOn w:val="a0"/>
    <w:link w:val="2"/>
    <w:uiPriority w:val="9"/>
    <w:qFormat/>
    <w:rsid w:val="000A2CA8"/>
    <w:rPr>
      <w:rFonts w:ascii="宋体" w:eastAsia="宋体" w:hAnsi="宋体" w:cstheme="majorBidi"/>
      <w:b/>
      <w:bCs/>
      <w:sz w:val="32"/>
      <w:szCs w:val="32"/>
    </w:rPr>
  </w:style>
  <w:style w:type="character" w:customStyle="1" w:styleId="3Char">
    <w:name w:val="标题 3 Char"/>
    <w:basedOn w:val="a0"/>
    <w:link w:val="3"/>
    <w:uiPriority w:val="9"/>
    <w:qFormat/>
    <w:rsid w:val="000A2CA8"/>
    <w:rPr>
      <w:rFonts w:ascii="宋体" w:eastAsia="宋体" w:hAnsi="宋体"/>
      <w:b/>
      <w:bCs/>
      <w:sz w:val="30"/>
      <w:szCs w:val="32"/>
    </w:rPr>
  </w:style>
  <w:style w:type="character" w:customStyle="1" w:styleId="4Char">
    <w:name w:val="标题 4 Char"/>
    <w:basedOn w:val="a0"/>
    <w:link w:val="4"/>
    <w:uiPriority w:val="9"/>
    <w:semiHidden/>
    <w:qFormat/>
    <w:rsid w:val="000A2CA8"/>
    <w:rPr>
      <w:rFonts w:ascii="宋体" w:eastAsia="宋体" w:hAnsi="宋体" w:cstheme="majorBidi"/>
      <w:b/>
      <w:bCs/>
      <w:sz w:val="28"/>
      <w:szCs w:val="28"/>
    </w:rPr>
  </w:style>
  <w:style w:type="paragraph" w:styleId="a5">
    <w:name w:val="Title"/>
    <w:basedOn w:val="a"/>
    <w:next w:val="a"/>
    <w:link w:val="Char1"/>
    <w:uiPriority w:val="10"/>
    <w:qFormat/>
    <w:rsid w:val="000A2CA8"/>
    <w:pPr>
      <w:spacing w:beforeLines="150" w:before="150" w:afterLines="150" w:after="150"/>
      <w:ind w:firstLineChars="0" w:firstLine="0"/>
      <w:jc w:val="center"/>
      <w:outlineLvl w:val="0"/>
    </w:pPr>
    <w:rPr>
      <w:rFonts w:cstheme="majorBidi"/>
      <w:b/>
      <w:bCs/>
      <w:sz w:val="48"/>
      <w:szCs w:val="32"/>
    </w:rPr>
  </w:style>
  <w:style w:type="character" w:customStyle="1" w:styleId="Char1">
    <w:name w:val="标题 Char"/>
    <w:basedOn w:val="a0"/>
    <w:link w:val="a5"/>
    <w:uiPriority w:val="10"/>
    <w:qFormat/>
    <w:rsid w:val="000A2CA8"/>
    <w:rPr>
      <w:rFonts w:ascii="宋体" w:eastAsia="宋体" w:hAnsi="宋体" w:cstheme="majorBidi"/>
      <w:b/>
      <w:bCs/>
      <w:sz w:val="48"/>
      <w:szCs w:val="32"/>
    </w:rPr>
  </w:style>
  <w:style w:type="paragraph" w:styleId="a6">
    <w:name w:val="No Spacing"/>
    <w:uiPriority w:val="1"/>
    <w:qFormat/>
    <w:rsid w:val="000A2CA8"/>
    <w:pPr>
      <w:widowControl w:val="0"/>
      <w:spacing w:afterLines="150" w:after="150" w:line="360" w:lineRule="auto"/>
      <w:contextualSpacing/>
    </w:pPr>
    <w:rPr>
      <w:rFonts w:ascii="宋体" w:eastAsia="宋体" w:hAnsi="宋体"/>
      <w:b/>
      <w:sz w:val="44"/>
      <w:szCs w:val="21"/>
    </w:rPr>
  </w:style>
  <w:style w:type="paragraph" w:styleId="a7">
    <w:name w:val="Balloon Text"/>
    <w:basedOn w:val="a"/>
    <w:link w:val="Char2"/>
    <w:uiPriority w:val="99"/>
    <w:semiHidden/>
    <w:unhideWhenUsed/>
    <w:rsid w:val="000A2CA8"/>
    <w:pPr>
      <w:spacing w:line="240" w:lineRule="auto"/>
    </w:pPr>
    <w:rPr>
      <w:sz w:val="18"/>
      <w:szCs w:val="18"/>
    </w:rPr>
  </w:style>
  <w:style w:type="character" w:customStyle="1" w:styleId="Char2">
    <w:name w:val="批注框文本 Char"/>
    <w:basedOn w:val="a0"/>
    <w:link w:val="a7"/>
    <w:uiPriority w:val="99"/>
    <w:semiHidden/>
    <w:rsid w:val="000A2CA8"/>
    <w:rPr>
      <w:rFonts w:ascii="宋体" w:eastAsia="宋体" w:hAnsi="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hyperlink" Target="https://baike.baidu.com/item/%E6%99%BA%E8%83%BD%E5%8C%96/6084673" TargetMode="External"/><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header" Target="header2.xml"/><Relationship Id="rId2" Type="http://schemas.microsoft.com/office/2007/relationships/stylesWithEffects" Target="stylesWithEffect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oter" Target="foot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header" Target="header3.xml"/><Relationship Id="rId10" Type="http://schemas.openxmlformats.org/officeDocument/2006/relationships/image" Target="media/image3.jpeg"/><Relationship Id="rId19" Type="http://schemas.openxmlformats.org/officeDocument/2006/relationships/image" Target="media/image12.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24</Pages>
  <Words>1630</Words>
  <Characters>9293</Characters>
  <Application>Microsoft Office Word</Application>
  <DocSecurity>0</DocSecurity>
  <Lines>77</Lines>
  <Paragraphs>21</Paragraphs>
  <ScaleCrop>false</ScaleCrop>
  <Company/>
  <LinksUpToDate>false</LinksUpToDate>
  <CharactersWithSpaces>10902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4</cp:revision>
  <cp:lastPrinted>2021-12-27T03:16:00Z</cp:lastPrinted>
  <dcterms:created xsi:type="dcterms:W3CDTF">2021-12-27T02:33:00Z</dcterms:created>
  <dcterms:modified xsi:type="dcterms:W3CDTF">2021-12-27T03:16:00Z</dcterms:modified>
</cp:coreProperties>
</file>